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F8" w:rsidRPr="00C90AF8" w:rsidRDefault="00284FB4" w:rsidP="00C90AF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81000" cy="4572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9" w:rsidRDefault="003E7BB9" w:rsidP="003E7BB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11"/>
          <w:sz w:val="29"/>
          <w:szCs w:val="29"/>
        </w:rPr>
        <w:t>РАСПОРЯЖЕНИЕ</w:t>
      </w:r>
    </w:p>
    <w:p w:rsidR="003E7BB9" w:rsidRDefault="003E7BB9" w:rsidP="00C12D9F">
      <w:pPr>
        <w:shd w:val="clear" w:color="auto" w:fill="FFFFFF"/>
        <w:spacing w:before="326" w:line="312" w:lineRule="exact"/>
        <w:ind w:left="14"/>
        <w:jc w:val="center"/>
        <w:rPr>
          <w:b/>
          <w:bCs/>
          <w:color w:val="000000"/>
          <w:spacing w:val="-2"/>
          <w:sz w:val="29"/>
          <w:szCs w:val="29"/>
        </w:rPr>
      </w:pPr>
      <w:r>
        <w:rPr>
          <w:b/>
          <w:bCs/>
          <w:color w:val="000000"/>
          <w:spacing w:val="-8"/>
          <w:sz w:val="29"/>
          <w:szCs w:val="29"/>
        </w:rPr>
        <w:t xml:space="preserve">АДМИНИСТРАЦИИ </w:t>
      </w:r>
      <w:r w:rsidR="00C12D9F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1678F1">
        <w:rPr>
          <w:b/>
          <w:bCs/>
          <w:color w:val="000000"/>
          <w:spacing w:val="-6"/>
          <w:sz w:val="29"/>
          <w:szCs w:val="29"/>
        </w:rPr>
        <w:t xml:space="preserve"> СЕЛЬСКОГО</w:t>
      </w:r>
      <w:r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1678F1">
        <w:rPr>
          <w:b/>
          <w:bCs/>
          <w:color w:val="000000"/>
          <w:spacing w:val="-6"/>
          <w:sz w:val="29"/>
          <w:szCs w:val="29"/>
        </w:rPr>
        <w:t>Я</w:t>
      </w:r>
      <w:r w:rsidR="00C12D9F">
        <w:t xml:space="preserve"> </w:t>
      </w:r>
      <w:r>
        <w:rPr>
          <w:b/>
          <w:bCs/>
          <w:color w:val="000000"/>
          <w:spacing w:val="-2"/>
          <w:sz w:val="29"/>
          <w:szCs w:val="29"/>
        </w:rPr>
        <w:t>КАНЕВСКОГО РАЙОНА</w:t>
      </w:r>
    </w:p>
    <w:p w:rsidR="001678F1" w:rsidRPr="00C12D9F" w:rsidRDefault="001678F1" w:rsidP="00C12D9F">
      <w:pPr>
        <w:shd w:val="clear" w:color="auto" w:fill="FFFFFF"/>
        <w:spacing w:before="326" w:line="312" w:lineRule="exact"/>
        <w:ind w:left="14"/>
        <w:jc w:val="center"/>
      </w:pPr>
    </w:p>
    <w:p w:rsidR="003E7BB9" w:rsidRPr="001678F1" w:rsidRDefault="003E7BB9" w:rsidP="003E7BB9">
      <w:pPr>
        <w:shd w:val="clear" w:color="auto" w:fill="FFFFFF"/>
        <w:spacing w:before="10" w:line="312" w:lineRule="exact"/>
        <w:ind w:left="29"/>
        <w:rPr>
          <w:b/>
          <w:bCs/>
          <w:color w:val="000000"/>
          <w:spacing w:val="-2"/>
          <w:sz w:val="28"/>
          <w:szCs w:val="28"/>
        </w:rPr>
      </w:pPr>
      <w:r w:rsidRPr="001678F1">
        <w:rPr>
          <w:bCs/>
          <w:color w:val="000000"/>
          <w:spacing w:val="-2"/>
          <w:sz w:val="28"/>
          <w:szCs w:val="28"/>
        </w:rPr>
        <w:t xml:space="preserve">от </w:t>
      </w:r>
      <w:r w:rsidR="00F00271" w:rsidRPr="001678F1">
        <w:rPr>
          <w:bCs/>
          <w:color w:val="000000"/>
          <w:spacing w:val="-2"/>
          <w:sz w:val="28"/>
          <w:szCs w:val="28"/>
        </w:rPr>
        <w:t xml:space="preserve"> </w:t>
      </w:r>
      <w:r w:rsidR="00C90AF8">
        <w:rPr>
          <w:bCs/>
          <w:color w:val="000000"/>
          <w:spacing w:val="-2"/>
          <w:sz w:val="28"/>
          <w:szCs w:val="28"/>
        </w:rPr>
        <w:t>12</w:t>
      </w:r>
      <w:r w:rsidR="008600C0">
        <w:rPr>
          <w:bCs/>
          <w:color w:val="000000"/>
          <w:spacing w:val="-2"/>
          <w:sz w:val="28"/>
          <w:szCs w:val="28"/>
        </w:rPr>
        <w:t>.</w:t>
      </w:r>
      <w:r w:rsidR="00C90AF8">
        <w:rPr>
          <w:bCs/>
          <w:color w:val="000000"/>
          <w:spacing w:val="-2"/>
          <w:sz w:val="28"/>
          <w:szCs w:val="28"/>
        </w:rPr>
        <w:t>11</w:t>
      </w:r>
      <w:r w:rsidR="008600C0">
        <w:rPr>
          <w:bCs/>
          <w:color w:val="000000"/>
          <w:spacing w:val="-2"/>
          <w:sz w:val="28"/>
          <w:szCs w:val="28"/>
        </w:rPr>
        <w:t>.</w:t>
      </w:r>
      <w:r w:rsidR="006258FF">
        <w:rPr>
          <w:bCs/>
          <w:color w:val="000000"/>
          <w:spacing w:val="-2"/>
          <w:sz w:val="28"/>
          <w:szCs w:val="28"/>
        </w:rPr>
        <w:t xml:space="preserve"> </w:t>
      </w:r>
      <w:r w:rsidR="00993AB4">
        <w:rPr>
          <w:bCs/>
          <w:color w:val="000000"/>
          <w:spacing w:val="-2"/>
          <w:sz w:val="28"/>
          <w:szCs w:val="28"/>
        </w:rPr>
        <w:t>2014</w:t>
      </w:r>
      <w:r w:rsidR="008600C0">
        <w:rPr>
          <w:bCs/>
          <w:color w:val="000000"/>
          <w:spacing w:val="-2"/>
          <w:sz w:val="28"/>
          <w:szCs w:val="28"/>
        </w:rPr>
        <w:t xml:space="preserve">         </w:t>
      </w:r>
      <w:r w:rsidR="00FD1AB0">
        <w:rPr>
          <w:bCs/>
          <w:color w:val="000000"/>
          <w:spacing w:val="-2"/>
          <w:sz w:val="28"/>
          <w:szCs w:val="28"/>
        </w:rPr>
        <w:t xml:space="preserve">                      </w:t>
      </w:r>
      <w:r w:rsidR="006258FF">
        <w:rPr>
          <w:bCs/>
          <w:color w:val="000000"/>
          <w:spacing w:val="-2"/>
          <w:sz w:val="28"/>
          <w:szCs w:val="28"/>
        </w:rPr>
        <w:t xml:space="preserve">     </w:t>
      </w:r>
      <w:r w:rsidRPr="001678F1">
        <w:rPr>
          <w:bCs/>
          <w:color w:val="000000"/>
          <w:spacing w:val="-2"/>
          <w:sz w:val="28"/>
          <w:szCs w:val="28"/>
        </w:rPr>
        <w:t xml:space="preserve">       </w:t>
      </w:r>
      <w:r w:rsidR="001678F1">
        <w:rPr>
          <w:bCs/>
          <w:color w:val="000000"/>
          <w:spacing w:val="-2"/>
          <w:sz w:val="28"/>
          <w:szCs w:val="28"/>
        </w:rPr>
        <w:t xml:space="preserve">                     </w:t>
      </w:r>
      <w:r w:rsidRPr="001678F1">
        <w:rPr>
          <w:bCs/>
          <w:color w:val="000000"/>
          <w:spacing w:val="-2"/>
          <w:sz w:val="28"/>
          <w:szCs w:val="28"/>
        </w:rPr>
        <w:t xml:space="preserve">    </w:t>
      </w:r>
      <w:r w:rsidR="008E64F7">
        <w:rPr>
          <w:bCs/>
          <w:color w:val="000000"/>
          <w:spacing w:val="-2"/>
          <w:sz w:val="28"/>
          <w:szCs w:val="28"/>
        </w:rPr>
        <w:t xml:space="preserve">                             </w:t>
      </w:r>
      <w:r w:rsidR="008600C0">
        <w:rPr>
          <w:bCs/>
          <w:color w:val="000000"/>
          <w:spacing w:val="-2"/>
          <w:sz w:val="28"/>
          <w:szCs w:val="28"/>
        </w:rPr>
        <w:t xml:space="preserve"> </w:t>
      </w:r>
      <w:r w:rsidRPr="001678F1">
        <w:rPr>
          <w:bCs/>
          <w:color w:val="000000"/>
          <w:spacing w:val="-2"/>
          <w:sz w:val="28"/>
          <w:szCs w:val="28"/>
        </w:rPr>
        <w:t xml:space="preserve"> № </w:t>
      </w:r>
      <w:r w:rsidR="00C90AF8">
        <w:rPr>
          <w:bCs/>
          <w:color w:val="000000"/>
          <w:spacing w:val="-2"/>
          <w:sz w:val="28"/>
          <w:szCs w:val="28"/>
        </w:rPr>
        <w:t>40</w:t>
      </w:r>
      <w:r w:rsidR="008600C0">
        <w:rPr>
          <w:bCs/>
          <w:color w:val="000000"/>
          <w:spacing w:val="-2"/>
          <w:sz w:val="28"/>
          <w:szCs w:val="28"/>
        </w:rPr>
        <w:t>-р</w:t>
      </w:r>
    </w:p>
    <w:p w:rsidR="003E7BB9" w:rsidRPr="001678F1" w:rsidRDefault="008E64F7" w:rsidP="003E7BB9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поселок</w:t>
      </w:r>
      <w:r w:rsidR="00C12D9F" w:rsidRPr="001678F1">
        <w:rPr>
          <w:bCs/>
          <w:color w:val="000000"/>
          <w:spacing w:val="-2"/>
          <w:sz w:val="28"/>
          <w:szCs w:val="28"/>
        </w:rPr>
        <w:t xml:space="preserve"> Красногвардеец</w:t>
      </w:r>
    </w:p>
    <w:p w:rsidR="003E7BB9" w:rsidRPr="001678F1" w:rsidRDefault="003E7BB9" w:rsidP="003E7BB9">
      <w:pPr>
        <w:rPr>
          <w:sz w:val="28"/>
          <w:szCs w:val="28"/>
        </w:rPr>
      </w:pPr>
    </w:p>
    <w:p w:rsidR="003E7BB9" w:rsidRDefault="003E7BB9" w:rsidP="003E7BB9"/>
    <w:p w:rsidR="00C90AF8" w:rsidRPr="00C90AF8" w:rsidRDefault="00C90AF8" w:rsidP="00C90AF8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C90AF8">
        <w:rPr>
          <w:b/>
          <w:bCs/>
          <w:sz w:val="28"/>
          <w:szCs w:val="28"/>
        </w:rPr>
        <w:t xml:space="preserve">Об утверждении Порядка и методики планирования </w:t>
      </w:r>
    </w:p>
    <w:p w:rsidR="00C90AF8" w:rsidRPr="00C90AF8" w:rsidRDefault="00C90AF8" w:rsidP="00C90AF8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C90AF8">
        <w:rPr>
          <w:b/>
          <w:bCs/>
          <w:sz w:val="28"/>
          <w:szCs w:val="28"/>
        </w:rPr>
        <w:t>бюджетных ассигнований бюджета Красногвардейского</w:t>
      </w:r>
    </w:p>
    <w:p w:rsidR="00C90AF8" w:rsidRPr="00C90AF8" w:rsidRDefault="00C90AF8" w:rsidP="00C90AF8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C90AF8">
        <w:rPr>
          <w:b/>
          <w:bCs/>
          <w:sz w:val="28"/>
          <w:szCs w:val="28"/>
        </w:rPr>
        <w:t>сельского пос</w:t>
      </w:r>
      <w:r w:rsidRPr="00C90AF8">
        <w:rPr>
          <w:b/>
          <w:bCs/>
          <w:sz w:val="28"/>
          <w:szCs w:val="28"/>
        </w:rPr>
        <w:t>е</w:t>
      </w:r>
      <w:r w:rsidRPr="00C90AF8">
        <w:rPr>
          <w:b/>
          <w:bCs/>
          <w:sz w:val="28"/>
          <w:szCs w:val="28"/>
        </w:rPr>
        <w:t xml:space="preserve">ления Каневского района на 2015 год </w:t>
      </w:r>
    </w:p>
    <w:p w:rsidR="00C90AF8" w:rsidRPr="00C90AF8" w:rsidRDefault="00C90AF8" w:rsidP="00C90AF8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C90AF8" w:rsidRPr="00C90AF8" w:rsidRDefault="00C90AF8" w:rsidP="00C90AF8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C90AF8" w:rsidRPr="004370B0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C90AF8">
        <w:rPr>
          <w:bCs/>
          <w:sz w:val="28"/>
          <w:szCs w:val="28"/>
        </w:rPr>
        <w:t>Руководствуясь Бюджетным кодексом Российской Федерации, во исполнение постановления администрации Красногвардейского сельского пос</w:t>
      </w:r>
      <w:r w:rsidRPr="00C90AF8">
        <w:rPr>
          <w:bCs/>
          <w:sz w:val="28"/>
          <w:szCs w:val="28"/>
        </w:rPr>
        <w:t>е</w:t>
      </w:r>
      <w:r w:rsidRPr="00C90AF8">
        <w:rPr>
          <w:bCs/>
          <w:sz w:val="28"/>
          <w:szCs w:val="28"/>
        </w:rPr>
        <w:t>ления Каневского района от 10 ноября 2014 года № 116 «О составлении прое</w:t>
      </w:r>
      <w:r w:rsidRPr="00C90AF8">
        <w:rPr>
          <w:bCs/>
          <w:sz w:val="28"/>
          <w:szCs w:val="28"/>
        </w:rPr>
        <w:t>к</w:t>
      </w:r>
      <w:r w:rsidRPr="00C90AF8">
        <w:rPr>
          <w:bCs/>
          <w:sz w:val="28"/>
          <w:szCs w:val="28"/>
        </w:rPr>
        <w:t>та бюджета Красногвардейского сельского поселения Каневского района на 2015 год» и в целях установления и обеспечения требований к формированию расходов бюджета Красногвардейского сельского поселения Каневского ра</w:t>
      </w:r>
      <w:r w:rsidRPr="00C90AF8">
        <w:rPr>
          <w:bCs/>
          <w:sz w:val="28"/>
          <w:szCs w:val="28"/>
        </w:rPr>
        <w:t>й</w:t>
      </w:r>
      <w:r w:rsidRPr="00C90AF8">
        <w:rPr>
          <w:bCs/>
          <w:sz w:val="28"/>
          <w:szCs w:val="28"/>
        </w:rPr>
        <w:t>она на 2015 год</w:t>
      </w:r>
      <w:r w:rsidRPr="004370B0">
        <w:rPr>
          <w:bCs/>
          <w:sz w:val="28"/>
          <w:szCs w:val="28"/>
        </w:rPr>
        <w:t>:</w:t>
      </w:r>
    </w:p>
    <w:p w:rsidR="00C90AF8" w:rsidRPr="00C90AF8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AF8">
        <w:rPr>
          <w:rFonts w:eastAsia="Calibri"/>
          <w:sz w:val="28"/>
          <w:szCs w:val="28"/>
          <w:lang w:eastAsia="en-US"/>
        </w:rPr>
        <w:t xml:space="preserve">1. Утвердить </w:t>
      </w:r>
      <w:hyperlink r:id="rId7" w:history="1">
        <w:r w:rsidRPr="00C90AF8">
          <w:rPr>
            <w:rFonts w:eastAsia="Calibri"/>
            <w:sz w:val="28"/>
            <w:szCs w:val="28"/>
            <w:lang w:eastAsia="en-US"/>
          </w:rPr>
          <w:t>Порядок</w:t>
        </w:r>
      </w:hyperlink>
      <w:r w:rsidRPr="00C90AF8">
        <w:rPr>
          <w:rFonts w:eastAsia="Calibri"/>
          <w:sz w:val="28"/>
          <w:szCs w:val="28"/>
          <w:lang w:eastAsia="en-US"/>
        </w:rPr>
        <w:t xml:space="preserve"> и методику планирования бюджетных ассигнов</w:t>
      </w:r>
      <w:r w:rsidRPr="00C90AF8">
        <w:rPr>
          <w:rFonts w:eastAsia="Calibri"/>
          <w:sz w:val="28"/>
          <w:szCs w:val="28"/>
          <w:lang w:eastAsia="en-US"/>
        </w:rPr>
        <w:t>а</w:t>
      </w:r>
      <w:r w:rsidRPr="00C90AF8">
        <w:rPr>
          <w:rFonts w:eastAsia="Calibri"/>
          <w:sz w:val="28"/>
          <w:szCs w:val="28"/>
          <w:lang w:eastAsia="en-US"/>
        </w:rPr>
        <w:t>ний бюджета Красногвардейского сельского поселения Каневского района  на 2015 год  (приложение).</w:t>
      </w:r>
    </w:p>
    <w:p w:rsidR="00C90AF8" w:rsidRPr="00C90AF8" w:rsidRDefault="004370B0" w:rsidP="00C90AF8">
      <w:pPr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</w:t>
      </w:r>
      <w:r w:rsidR="00C90AF8" w:rsidRPr="00C90AF8">
        <w:rPr>
          <w:rFonts w:eastAsia="Calibri"/>
          <w:sz w:val="28"/>
          <w:szCs w:val="28"/>
          <w:lang w:eastAsia="en-US"/>
        </w:rPr>
        <w:t>. Контроль за выполнением настоящего распоряжения оставляю за с</w:t>
      </w:r>
      <w:r w:rsidR="00C90AF8" w:rsidRPr="00C90AF8">
        <w:rPr>
          <w:rFonts w:eastAsia="Calibri"/>
          <w:sz w:val="28"/>
          <w:szCs w:val="28"/>
          <w:lang w:eastAsia="en-US"/>
        </w:rPr>
        <w:t>о</w:t>
      </w:r>
      <w:r w:rsidR="00C90AF8" w:rsidRPr="00C90AF8">
        <w:rPr>
          <w:rFonts w:eastAsia="Calibri"/>
          <w:sz w:val="28"/>
          <w:szCs w:val="28"/>
          <w:lang w:eastAsia="en-US"/>
        </w:rPr>
        <w:t>бой.</w:t>
      </w:r>
    </w:p>
    <w:p w:rsidR="00C90AF8" w:rsidRPr="00C90AF8" w:rsidRDefault="004370B0" w:rsidP="00C90AF8">
      <w:pPr>
        <w:spacing w:after="12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C90AF8" w:rsidRPr="00C90AF8">
        <w:rPr>
          <w:rFonts w:eastAsia="Calibri"/>
          <w:sz w:val="28"/>
          <w:szCs w:val="28"/>
          <w:lang w:eastAsia="en-US"/>
        </w:rPr>
        <w:t>. Настоящее распоряжение вступает в силу со дня его подпис</w:t>
      </w:r>
      <w:r w:rsidR="00C90AF8" w:rsidRPr="00C90AF8">
        <w:rPr>
          <w:rFonts w:eastAsia="Calibri"/>
          <w:sz w:val="28"/>
          <w:szCs w:val="28"/>
          <w:lang w:eastAsia="en-US"/>
        </w:rPr>
        <w:t>а</w:t>
      </w:r>
      <w:r w:rsidR="00C90AF8" w:rsidRPr="00C90AF8">
        <w:rPr>
          <w:rFonts w:eastAsia="Calibri"/>
          <w:sz w:val="28"/>
          <w:szCs w:val="28"/>
          <w:lang w:eastAsia="en-US"/>
        </w:rPr>
        <w:t>ния.</w:t>
      </w:r>
    </w:p>
    <w:p w:rsidR="00576E3C" w:rsidRDefault="00576E3C" w:rsidP="00982CEA">
      <w:pPr>
        <w:jc w:val="both"/>
        <w:rPr>
          <w:sz w:val="28"/>
          <w:szCs w:val="28"/>
        </w:rPr>
      </w:pPr>
    </w:p>
    <w:p w:rsidR="00576E3C" w:rsidRDefault="004370B0" w:rsidP="00982C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70B0" w:rsidRDefault="004370B0" w:rsidP="00982CEA">
      <w:pPr>
        <w:jc w:val="both"/>
        <w:rPr>
          <w:sz w:val="28"/>
          <w:szCs w:val="28"/>
        </w:rPr>
      </w:pPr>
    </w:p>
    <w:p w:rsidR="004370B0" w:rsidRDefault="004370B0" w:rsidP="00982CEA">
      <w:pPr>
        <w:jc w:val="both"/>
        <w:rPr>
          <w:sz w:val="28"/>
          <w:szCs w:val="28"/>
        </w:rPr>
      </w:pPr>
    </w:p>
    <w:p w:rsidR="00982CEA" w:rsidRDefault="00BD4D8C" w:rsidP="00982C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82CEA">
        <w:rPr>
          <w:sz w:val="28"/>
          <w:szCs w:val="28"/>
        </w:rPr>
        <w:t>Красногвардейского</w:t>
      </w:r>
      <w:r w:rsidR="001678F1" w:rsidRPr="001678F1">
        <w:rPr>
          <w:sz w:val="28"/>
          <w:szCs w:val="28"/>
        </w:rPr>
        <w:t xml:space="preserve"> </w:t>
      </w:r>
      <w:r w:rsidR="001678F1">
        <w:rPr>
          <w:sz w:val="28"/>
          <w:szCs w:val="28"/>
        </w:rPr>
        <w:t>сельского</w:t>
      </w:r>
    </w:p>
    <w:p w:rsidR="00FE28C7" w:rsidRDefault="00982CEA" w:rsidP="00DA7CD6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BD4D8C">
        <w:rPr>
          <w:sz w:val="28"/>
          <w:szCs w:val="28"/>
        </w:rPr>
        <w:t xml:space="preserve"> </w:t>
      </w:r>
      <w:r w:rsidR="00815F3C">
        <w:rPr>
          <w:sz w:val="28"/>
          <w:szCs w:val="28"/>
        </w:rPr>
        <w:t xml:space="preserve">Каневского района </w:t>
      </w:r>
      <w:r w:rsidR="00815F3C">
        <w:rPr>
          <w:sz w:val="28"/>
          <w:szCs w:val="28"/>
        </w:rPr>
        <w:tab/>
        <w:t xml:space="preserve">           </w:t>
      </w:r>
      <w:r w:rsidR="001678F1">
        <w:rPr>
          <w:sz w:val="28"/>
          <w:szCs w:val="28"/>
        </w:rPr>
        <w:t xml:space="preserve">          </w:t>
      </w:r>
      <w:r w:rsidR="00815F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="00815F3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BD4D8C">
        <w:rPr>
          <w:sz w:val="28"/>
          <w:szCs w:val="28"/>
        </w:rPr>
        <w:tab/>
      </w:r>
      <w:r>
        <w:rPr>
          <w:sz w:val="28"/>
          <w:szCs w:val="28"/>
        </w:rPr>
        <w:t>Ю.В.Донец</w:t>
      </w: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576E3C" w:rsidRDefault="00576E3C" w:rsidP="00DA7CD6">
      <w:pPr>
        <w:jc w:val="both"/>
        <w:rPr>
          <w:sz w:val="28"/>
          <w:szCs w:val="28"/>
        </w:rPr>
      </w:pPr>
    </w:p>
    <w:p w:rsidR="004370B0" w:rsidRDefault="004370B0" w:rsidP="00DA7CD6">
      <w:pPr>
        <w:jc w:val="both"/>
        <w:rPr>
          <w:sz w:val="28"/>
          <w:szCs w:val="28"/>
        </w:rPr>
      </w:pPr>
    </w:p>
    <w:p w:rsidR="004370B0" w:rsidRDefault="004370B0" w:rsidP="00DA7CD6">
      <w:pPr>
        <w:jc w:val="both"/>
        <w:rPr>
          <w:sz w:val="28"/>
          <w:szCs w:val="28"/>
        </w:rPr>
      </w:pPr>
    </w:p>
    <w:p w:rsidR="004370B0" w:rsidRDefault="004370B0" w:rsidP="00DA7CD6">
      <w:pPr>
        <w:jc w:val="both"/>
        <w:rPr>
          <w:sz w:val="28"/>
          <w:szCs w:val="28"/>
        </w:rPr>
      </w:pPr>
    </w:p>
    <w:p w:rsidR="00576E3C" w:rsidRDefault="004370B0" w:rsidP="00576E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76E3C" w:rsidRDefault="004370B0" w:rsidP="00576E3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576E3C">
        <w:rPr>
          <w:sz w:val="28"/>
          <w:szCs w:val="28"/>
        </w:rPr>
        <w:t xml:space="preserve"> распоряжению администрации </w:t>
      </w:r>
    </w:p>
    <w:p w:rsidR="00576E3C" w:rsidRDefault="00576E3C" w:rsidP="00576E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Красногвардейского сельского </w:t>
      </w:r>
    </w:p>
    <w:p w:rsidR="00576E3C" w:rsidRDefault="00576E3C" w:rsidP="00576E3C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 Каневского района</w:t>
      </w:r>
    </w:p>
    <w:p w:rsidR="00576E3C" w:rsidRDefault="00576E3C" w:rsidP="00576E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70B0">
        <w:rPr>
          <w:sz w:val="28"/>
          <w:szCs w:val="28"/>
        </w:rPr>
        <w:t xml:space="preserve">12 ноября </w:t>
      </w:r>
      <w:r>
        <w:rPr>
          <w:sz w:val="28"/>
          <w:szCs w:val="28"/>
        </w:rPr>
        <w:t>2014</w:t>
      </w:r>
      <w:r w:rsidR="004370B0">
        <w:rPr>
          <w:sz w:val="28"/>
          <w:szCs w:val="28"/>
        </w:rPr>
        <w:t xml:space="preserve"> года № 40-р</w:t>
      </w:r>
    </w:p>
    <w:p w:rsidR="00576E3C" w:rsidRDefault="00576E3C" w:rsidP="00576E3C">
      <w:pPr>
        <w:jc w:val="right"/>
        <w:rPr>
          <w:sz w:val="28"/>
          <w:szCs w:val="28"/>
        </w:rPr>
      </w:pPr>
    </w:p>
    <w:p w:rsidR="00576E3C" w:rsidRDefault="00576E3C" w:rsidP="00576E3C">
      <w:pPr>
        <w:jc w:val="right"/>
        <w:rPr>
          <w:sz w:val="28"/>
          <w:szCs w:val="28"/>
        </w:rPr>
      </w:pPr>
    </w:p>
    <w:p w:rsidR="00C90AF8" w:rsidRDefault="00C90AF8" w:rsidP="00C90AF8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Порядок и методика планирования бюджетных ассигнований </w:t>
      </w:r>
    </w:p>
    <w:p w:rsidR="00C90AF8" w:rsidRDefault="00C90AF8" w:rsidP="00C90AF8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бюджета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</w:t>
      </w: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на 2015 год </w:t>
      </w:r>
    </w:p>
    <w:p w:rsidR="00C90AF8" w:rsidRPr="007C5F2B" w:rsidRDefault="00C90AF8" w:rsidP="00C90AF8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Настоящий Порядок и методика планирования бюджетных ассигнований бюджета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(далее – бюджет поселения)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 xml:space="preserve">на очередной финансовый год (далее - Порядок) разработан в соответствии со </w:t>
      </w:r>
      <w:hyperlink r:id="rId8" w:history="1">
        <w:r w:rsidRPr="007C5F2B">
          <w:rPr>
            <w:rFonts w:eastAsia="Calibri"/>
            <w:sz w:val="28"/>
            <w:szCs w:val="28"/>
            <w:lang w:eastAsia="en-US"/>
          </w:rPr>
          <w:t>статьей 174.2</w:t>
        </w:r>
      </w:hyperlink>
      <w:r w:rsidRPr="007C5F2B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и определяет порядок и методику планирования бюджетных ассигнований бю</w:t>
      </w:r>
      <w:r w:rsidRPr="007C5F2B">
        <w:rPr>
          <w:rFonts w:eastAsia="Calibri"/>
          <w:sz w:val="28"/>
          <w:szCs w:val="28"/>
          <w:lang w:eastAsia="en-US"/>
        </w:rPr>
        <w:t>д</w:t>
      </w:r>
      <w:r w:rsidRPr="007C5F2B">
        <w:rPr>
          <w:rFonts w:eastAsia="Calibri"/>
          <w:sz w:val="28"/>
          <w:szCs w:val="28"/>
          <w:lang w:eastAsia="en-US"/>
        </w:rPr>
        <w:t>жета поселения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на очередной финансовый год в целях установления и обесп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чения единых требований к формированию расходов бюджета поселения на очередной финанс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вый год.</w:t>
      </w:r>
    </w:p>
    <w:p w:rsidR="00C90AF8" w:rsidRPr="007C5F2B" w:rsidRDefault="00C90AF8" w:rsidP="00C90AF8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7C5F2B"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:rsidR="00C90AF8" w:rsidRPr="007C5F2B" w:rsidRDefault="00C90AF8" w:rsidP="00C90AF8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1.1. Планирование бюджетных ассигнований бюджета поселения на очередной финансовый год осуществляют</w:t>
      </w:r>
      <w:r w:rsidR="004370B0"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(главные распорядители средств бюдж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та (далее – ГРБС), распорядители и получатели средств бюджета в соответс</w:t>
      </w:r>
      <w:r w:rsidRPr="007C5F2B">
        <w:rPr>
          <w:rFonts w:eastAsia="Calibri"/>
          <w:sz w:val="28"/>
          <w:szCs w:val="28"/>
          <w:lang w:eastAsia="en-US"/>
        </w:rPr>
        <w:t>т</w:t>
      </w:r>
      <w:r w:rsidRPr="007C5F2B">
        <w:rPr>
          <w:rFonts w:eastAsia="Calibri"/>
          <w:sz w:val="28"/>
          <w:szCs w:val="28"/>
          <w:lang w:eastAsia="en-US"/>
        </w:rPr>
        <w:t>вии с: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- Бюджетным </w:t>
      </w:r>
      <w:hyperlink r:id="rId9" w:history="1">
        <w:r w:rsidRPr="007C5F2B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7C5F2B">
        <w:rPr>
          <w:rFonts w:eastAsia="Calibri"/>
          <w:sz w:val="28"/>
          <w:szCs w:val="28"/>
          <w:lang w:eastAsia="en-US"/>
        </w:rPr>
        <w:t xml:space="preserve"> Российской Федерации;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- </w:t>
      </w:r>
      <w:hyperlink r:id="rId10" w:history="1">
        <w:r w:rsidRPr="007C5F2B">
          <w:rPr>
            <w:rFonts w:eastAsia="Calibri"/>
            <w:sz w:val="28"/>
            <w:szCs w:val="28"/>
            <w:lang w:eastAsia="en-US"/>
          </w:rPr>
          <w:t>приказом</w:t>
        </w:r>
      </w:hyperlink>
      <w:r w:rsidRPr="007C5F2B">
        <w:rPr>
          <w:rFonts w:eastAsia="Calibri"/>
          <w:sz w:val="28"/>
          <w:szCs w:val="28"/>
          <w:lang w:eastAsia="en-US"/>
        </w:rPr>
        <w:t xml:space="preserve"> Минфина России от 01.07.2013 № 65н «Об утверждении Указаний о порядке применения бюджетной классификации Российской Федер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ции»;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- решением Совета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</w:t>
      </w:r>
      <w:r w:rsidR="004370B0" w:rsidRPr="004370B0">
        <w:rPr>
          <w:rFonts w:eastAsia="Calibri"/>
          <w:sz w:val="28"/>
          <w:szCs w:val="28"/>
          <w:lang w:eastAsia="en-US"/>
        </w:rPr>
        <w:t xml:space="preserve">от 24 апреля 2014 года № 208 </w:t>
      </w:r>
      <w:r w:rsidRPr="004370B0">
        <w:rPr>
          <w:rFonts w:eastAsia="Calibri"/>
          <w:sz w:val="28"/>
          <w:szCs w:val="28"/>
          <w:lang w:eastAsia="en-US"/>
        </w:rPr>
        <w:t>«Об утверждении</w:t>
      </w:r>
      <w:r w:rsidRPr="007C5F2B">
        <w:rPr>
          <w:rFonts w:eastAsia="Calibri"/>
          <w:sz w:val="28"/>
          <w:szCs w:val="28"/>
          <w:lang w:eastAsia="en-US"/>
        </w:rPr>
        <w:t xml:space="preserve"> Положения о бюджетном процессе в </w:t>
      </w:r>
      <w:r>
        <w:rPr>
          <w:rFonts w:eastAsia="Calibri"/>
          <w:sz w:val="28"/>
          <w:szCs w:val="28"/>
          <w:lang w:eastAsia="en-US"/>
        </w:rPr>
        <w:t>Красногвардейском</w:t>
      </w:r>
      <w:r w:rsidRPr="007C5F2B">
        <w:rPr>
          <w:rFonts w:eastAsia="Calibri"/>
          <w:sz w:val="28"/>
          <w:szCs w:val="28"/>
          <w:lang w:eastAsia="en-US"/>
        </w:rPr>
        <w:t xml:space="preserve"> сельском поселении Каневского рай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на»;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- решением Совета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от </w:t>
      </w:r>
      <w:r w:rsidRPr="00EF6EFE">
        <w:rPr>
          <w:rFonts w:eastAsia="Calibri"/>
          <w:sz w:val="28"/>
          <w:szCs w:val="28"/>
          <w:lang w:eastAsia="en-US"/>
        </w:rPr>
        <w:t>12 декабря 2013 года № 189 «О бюджете</w:t>
      </w:r>
      <w:r w:rsidRPr="007C5F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селения Каневского района на 2014 год» (с учетом изменений);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- постановлением администрации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 xml:space="preserve">ния Каневского </w:t>
      </w:r>
      <w:r w:rsidRPr="00EF6EFE">
        <w:rPr>
          <w:rFonts w:eastAsia="Calibri"/>
          <w:sz w:val="28"/>
          <w:szCs w:val="28"/>
          <w:lang w:eastAsia="en-US"/>
        </w:rPr>
        <w:t>района от 10 ноября 2014 года № 116 «О порядке</w:t>
      </w:r>
      <w:r w:rsidRPr="007C5F2B">
        <w:rPr>
          <w:rFonts w:eastAsia="Calibri"/>
          <w:sz w:val="28"/>
          <w:szCs w:val="28"/>
          <w:lang w:eastAsia="en-US"/>
        </w:rPr>
        <w:t xml:space="preserve"> составления проекта бюджета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на 2015 год»;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иными нормативными правовыми актами, регулирующими бюджетные правоотношения, в том числе актами, устанавливающими расходные обяз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 xml:space="preserve">тельства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настоящим Порядком.</w:t>
      </w: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7C5F2B">
        <w:rPr>
          <w:rFonts w:eastAsia="Calibri"/>
          <w:b/>
          <w:sz w:val="28"/>
          <w:szCs w:val="28"/>
          <w:lang w:eastAsia="en-US"/>
        </w:rPr>
        <w:t>2. Методы планирования бюджетных ассигнований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2.1.При планировании бюджетных ассигнований могут применять сл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дующие методы планирования: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нормативный метод планирования;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метод индексации;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плановый метод;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иные методы.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2.2. Под нормативным методом расчета бюджетных ассигнований пон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мается расчет объема бюджетного ассигнования с использованием норм и нормативов, отражающих расход и уровень использования ресурсов (материал</w:t>
      </w:r>
      <w:r w:rsidRPr="007C5F2B">
        <w:rPr>
          <w:rFonts w:eastAsia="Calibri"/>
          <w:sz w:val="28"/>
          <w:szCs w:val="28"/>
          <w:lang w:eastAsia="en-US"/>
        </w:rPr>
        <w:t>ь</w:t>
      </w:r>
      <w:r w:rsidRPr="007C5F2B">
        <w:rPr>
          <w:rFonts w:eastAsia="Calibri"/>
          <w:sz w:val="28"/>
          <w:szCs w:val="28"/>
          <w:lang w:eastAsia="en-US"/>
        </w:rPr>
        <w:t>ных, трудовых, финансовых).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2.3. Под методом индексации расчета бюджетных ассигнований прин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мается расчет бюджетных ассигнований путем индексации на уровень инфл</w:t>
      </w:r>
      <w:r w:rsidRPr="007C5F2B">
        <w:rPr>
          <w:rFonts w:eastAsia="Calibri"/>
          <w:sz w:val="28"/>
          <w:szCs w:val="28"/>
          <w:lang w:eastAsia="en-US"/>
        </w:rPr>
        <w:t>я</w:t>
      </w:r>
      <w:r w:rsidRPr="007C5F2B">
        <w:rPr>
          <w:rFonts w:eastAsia="Calibri"/>
          <w:sz w:val="28"/>
          <w:szCs w:val="28"/>
          <w:lang w:eastAsia="en-US"/>
        </w:rPr>
        <w:t>ции (иной коэффициент) объема бюджетных ассигнований текущего финанс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вого года.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2.4. Под плановым методом расчета бюджетных ассигнований понимае</w:t>
      </w:r>
      <w:r w:rsidRPr="007C5F2B">
        <w:rPr>
          <w:rFonts w:eastAsia="Calibri"/>
          <w:sz w:val="28"/>
          <w:szCs w:val="28"/>
          <w:lang w:eastAsia="en-US"/>
        </w:rPr>
        <w:t>т</w:t>
      </w:r>
      <w:r w:rsidRPr="007C5F2B">
        <w:rPr>
          <w:rFonts w:eastAsia="Calibri"/>
          <w:sz w:val="28"/>
          <w:szCs w:val="28"/>
          <w:lang w:eastAsia="en-US"/>
        </w:rPr>
        <w:t>ся расчет бюджетных ассигнований в соответстви</w:t>
      </w:r>
      <w:r>
        <w:rPr>
          <w:rFonts w:eastAsia="Calibri"/>
          <w:sz w:val="28"/>
          <w:szCs w:val="28"/>
          <w:lang w:eastAsia="en-US"/>
        </w:rPr>
        <w:t xml:space="preserve">и с показателями, указанными в </w:t>
      </w:r>
      <w:r w:rsidRPr="007C5F2B">
        <w:rPr>
          <w:rFonts w:eastAsia="Calibri"/>
          <w:sz w:val="28"/>
          <w:szCs w:val="28"/>
          <w:lang w:eastAsia="en-US"/>
        </w:rPr>
        <w:t xml:space="preserve"> принятых в установленном порядке (либо проектах) нормативных правовых актах </w:t>
      </w:r>
      <w:r w:rsidR="003231B8"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(далее – поселение), соглашениях (договорах).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При планировании бюджетных ассигнований на исполнение мероприятий муниципальных (ведомственных) целевых программ, к расчету принимаются проекты муниципальных (ведомственных) целевых программ, принятие кот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 xml:space="preserve">рых обеспечено в срок до </w:t>
      </w:r>
      <w:r>
        <w:rPr>
          <w:rFonts w:eastAsia="Calibri"/>
          <w:sz w:val="28"/>
          <w:szCs w:val="28"/>
          <w:lang w:eastAsia="en-US"/>
        </w:rPr>
        <w:t>11</w:t>
      </w:r>
      <w:r w:rsidRPr="007C5F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ноября</w:t>
      </w:r>
      <w:r w:rsidRPr="007C5F2B">
        <w:rPr>
          <w:rFonts w:eastAsia="Calibri"/>
          <w:sz w:val="28"/>
          <w:szCs w:val="28"/>
          <w:lang w:eastAsia="en-US"/>
        </w:rPr>
        <w:t xml:space="preserve"> текущего года.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2.5. Под иными методами расчета бюджетных ассигнований понимается расчет бюджетных ассигнований методом, отличным от вышеперечисленных методов, или сочетающим перечисленные методы.</w:t>
      </w:r>
    </w:p>
    <w:p w:rsidR="00C90AF8" w:rsidRPr="007C5F2B" w:rsidRDefault="00C90AF8" w:rsidP="00C90AF8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7C5F2B">
        <w:rPr>
          <w:rFonts w:eastAsia="Calibri"/>
          <w:b/>
          <w:sz w:val="28"/>
          <w:szCs w:val="28"/>
          <w:lang w:eastAsia="en-US"/>
        </w:rPr>
        <w:t xml:space="preserve">3.Методика планирования бюджетных ассигнований </w:t>
      </w: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7C5F2B">
        <w:rPr>
          <w:rFonts w:eastAsia="Calibri"/>
          <w:b/>
          <w:sz w:val="28"/>
          <w:szCs w:val="28"/>
          <w:lang w:eastAsia="en-US"/>
        </w:rPr>
        <w:t>на исполнение расходных обязательств</w:t>
      </w:r>
    </w:p>
    <w:p w:rsidR="00C90AF8" w:rsidRPr="007C5F2B" w:rsidRDefault="00C90AF8" w:rsidP="00C90AF8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3.1.Планирование бюджетных ассигнований осуществляется в соответс</w:t>
      </w:r>
      <w:r w:rsidRPr="007C5F2B">
        <w:rPr>
          <w:rFonts w:eastAsia="Calibri"/>
          <w:sz w:val="28"/>
          <w:szCs w:val="28"/>
          <w:lang w:eastAsia="en-US"/>
        </w:rPr>
        <w:t>т</w:t>
      </w:r>
      <w:r w:rsidRPr="007C5F2B">
        <w:rPr>
          <w:rFonts w:eastAsia="Calibri"/>
          <w:sz w:val="28"/>
          <w:szCs w:val="28"/>
          <w:lang w:eastAsia="en-US"/>
        </w:rPr>
        <w:t>вии с расходными обязательствами поселения, исполнение которых должно осуществляться в очередном финансовом году за счет средств бюджета посел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 xml:space="preserve">ния (приложение </w:t>
      </w:r>
      <w:r>
        <w:rPr>
          <w:rFonts w:eastAsia="Calibri"/>
          <w:sz w:val="28"/>
          <w:szCs w:val="28"/>
          <w:lang w:eastAsia="en-US"/>
        </w:rPr>
        <w:t>№</w:t>
      </w:r>
      <w:r w:rsidRPr="007C5F2B">
        <w:rPr>
          <w:rFonts w:eastAsia="Calibri"/>
          <w:sz w:val="28"/>
          <w:szCs w:val="28"/>
          <w:lang w:eastAsia="en-US"/>
        </w:rPr>
        <w:t>1).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3.2. Планирование бюджетных ассигнований осуществляется раздельно по бюджетным ассигнованиям на исполнение действующих и принимаемых обязательств.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В целях настоящего Порядка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увеличение бюджетных ассигнований бюджета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поселения в связи с индексацией и (или) увеличением оплаты труда работников муниципальных учреждений, индексацией социальных выплат и ра</w:t>
      </w:r>
      <w:r w:rsidRPr="007C5F2B">
        <w:rPr>
          <w:rFonts w:eastAsia="Calibri"/>
          <w:sz w:val="28"/>
          <w:szCs w:val="28"/>
          <w:lang w:eastAsia="en-US"/>
        </w:rPr>
        <w:t>с</w:t>
      </w:r>
      <w:r w:rsidRPr="007C5F2B">
        <w:rPr>
          <w:rFonts w:eastAsia="Calibri"/>
          <w:sz w:val="28"/>
          <w:szCs w:val="28"/>
          <w:lang w:eastAsia="en-US"/>
        </w:rPr>
        <w:t xml:space="preserve">ходов на приобретение товаров, выполнение работ и оказание услуг </w:t>
      </w:r>
      <w:bookmarkStart w:id="0" w:name="OLE_LINK12"/>
      <w:bookmarkStart w:id="1" w:name="OLE_LINK11"/>
      <w:r w:rsidRPr="007C5F2B">
        <w:rPr>
          <w:rFonts w:eastAsia="Calibri"/>
          <w:sz w:val="28"/>
          <w:szCs w:val="28"/>
          <w:lang w:eastAsia="en-US"/>
        </w:rPr>
        <w:t>относится к бюджетным ассигнования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на исполнение действующих расходных обяз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тельств</w:t>
      </w:r>
      <w:bookmarkEnd w:id="0"/>
      <w:bookmarkEnd w:id="1"/>
      <w:r w:rsidRPr="007C5F2B">
        <w:rPr>
          <w:rFonts w:eastAsia="Calibri"/>
          <w:sz w:val="28"/>
          <w:szCs w:val="28"/>
          <w:lang w:eastAsia="en-US"/>
        </w:rPr>
        <w:t>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3.3. Бюджетные ассигнования на исполнение принимаемых обязательств включаются в проект бюджета поселения после обеспечения источниками </w:t>
      </w:r>
      <w:r w:rsidRPr="007C5F2B">
        <w:rPr>
          <w:rFonts w:eastAsia="Calibri"/>
          <w:sz w:val="28"/>
          <w:szCs w:val="28"/>
          <w:lang w:eastAsia="en-US"/>
        </w:rPr>
        <w:lastRenderedPageBreak/>
        <w:t>финансирования бюджетных ассигнований на исполнение действующих расхо</w:t>
      </w:r>
      <w:r w:rsidRPr="007C5F2B">
        <w:rPr>
          <w:rFonts w:eastAsia="Calibri"/>
          <w:sz w:val="28"/>
          <w:szCs w:val="28"/>
          <w:lang w:eastAsia="en-US"/>
        </w:rPr>
        <w:t>д</w:t>
      </w:r>
      <w:r w:rsidRPr="007C5F2B">
        <w:rPr>
          <w:rFonts w:eastAsia="Calibri"/>
          <w:sz w:val="28"/>
          <w:szCs w:val="28"/>
          <w:lang w:eastAsia="en-US"/>
        </w:rPr>
        <w:t>ных обязательств.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3.4. Основанием для отказа включения бюджетных ассигнований на ре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лизацию расходного обязательства в общий объем бюджетны</w:t>
      </w:r>
      <w:r w:rsidR="003231B8">
        <w:rPr>
          <w:rFonts w:eastAsia="Calibri"/>
          <w:sz w:val="28"/>
          <w:szCs w:val="28"/>
          <w:lang w:eastAsia="en-US"/>
        </w:rPr>
        <w:t xml:space="preserve">х ассигнований, планируемых на </w:t>
      </w:r>
      <w:r w:rsidRPr="007C5F2B">
        <w:rPr>
          <w:rFonts w:eastAsia="Calibri"/>
          <w:sz w:val="28"/>
          <w:szCs w:val="28"/>
          <w:lang w:eastAsia="en-US"/>
        </w:rPr>
        <w:t>очередной финансовый год, является отсутствие нормативн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го правового акта поселения или его проекта, предлагаемого (планируемого) к принятию или изменению в текущем финансовом году, устанавливающего с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ответствующее расходное обязательство поселения.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3.5. Предельный объем бюджетных ассигнований, предусматриваемых в соответствующем финансовом году для исполнения расходных обязательств, определяется исходя из прогнозируемого годового объема доходов бюджета поселения (без учета прогнозируемого объема безвозмездных поступлений) и планируемого объема поступлений источников финансирования дефицита бюджета. 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3.6.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color w:val="000000"/>
          <w:sz w:val="28"/>
          <w:szCs w:val="28"/>
          <w:lang w:eastAsia="en-US"/>
        </w:rPr>
        <w:t>Предложения ГРБС о расходах, превышающих доведенные проект</w:t>
      </w:r>
      <w:r w:rsidRPr="007C5F2B">
        <w:rPr>
          <w:rFonts w:eastAsia="Calibri"/>
          <w:color w:val="000000"/>
          <w:sz w:val="28"/>
          <w:szCs w:val="28"/>
          <w:lang w:eastAsia="en-US"/>
        </w:rPr>
        <w:t>и</w:t>
      </w:r>
      <w:r w:rsidRPr="007C5F2B">
        <w:rPr>
          <w:rFonts w:eastAsia="Calibri"/>
          <w:color w:val="000000"/>
          <w:sz w:val="28"/>
          <w:szCs w:val="28"/>
          <w:lang w:eastAsia="en-US"/>
        </w:rPr>
        <w:t>ровки предельных объемов бюджетных ассигнований на очередной финанс</w:t>
      </w:r>
      <w:r w:rsidRPr="007C5F2B">
        <w:rPr>
          <w:rFonts w:eastAsia="Calibri"/>
          <w:color w:val="000000"/>
          <w:sz w:val="28"/>
          <w:szCs w:val="28"/>
          <w:lang w:eastAsia="en-US"/>
        </w:rPr>
        <w:t>о</w:t>
      </w:r>
      <w:r w:rsidRPr="007C5F2B">
        <w:rPr>
          <w:rFonts w:eastAsia="Calibri"/>
          <w:color w:val="000000"/>
          <w:sz w:val="28"/>
          <w:szCs w:val="28"/>
          <w:lang w:eastAsia="en-US"/>
        </w:rPr>
        <w:t xml:space="preserve">вый год, подлежат рассмотрению на сессиях депутатов </w:t>
      </w:r>
      <w:r>
        <w:rPr>
          <w:rFonts w:eastAsia="Calibri"/>
          <w:color w:val="000000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color w:val="000000"/>
          <w:sz w:val="28"/>
          <w:szCs w:val="28"/>
          <w:lang w:eastAsia="en-US"/>
        </w:rPr>
        <w:t xml:space="preserve"> сельского поселения Каневского района.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3.7</w:t>
      </w:r>
      <w:r>
        <w:rPr>
          <w:rFonts w:eastAsia="Calibri"/>
          <w:sz w:val="28"/>
          <w:szCs w:val="28"/>
          <w:lang w:eastAsia="en-US"/>
        </w:rPr>
        <w:t>.</w:t>
      </w:r>
      <w:r w:rsidRPr="007C5F2B">
        <w:rPr>
          <w:rFonts w:eastAsia="Calibri"/>
          <w:sz w:val="28"/>
          <w:szCs w:val="28"/>
          <w:lang w:eastAsia="en-US"/>
        </w:rPr>
        <w:t xml:space="preserve"> За основу планирования бюджетных ассигнований на исполнение действующих обязательств принимаются: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3.7.1</w:t>
      </w:r>
      <w:r>
        <w:rPr>
          <w:rFonts w:eastAsia="Calibri"/>
          <w:sz w:val="28"/>
          <w:szCs w:val="28"/>
          <w:lang w:eastAsia="en-US"/>
        </w:rPr>
        <w:t>.</w:t>
      </w:r>
      <w:r w:rsidRPr="007C5F2B">
        <w:rPr>
          <w:rFonts w:eastAsia="Calibri"/>
          <w:sz w:val="28"/>
          <w:szCs w:val="28"/>
          <w:lang w:eastAsia="en-US"/>
        </w:rPr>
        <w:t xml:space="preserve"> Для расхо</w:t>
      </w:r>
      <w:r w:rsidR="003231B8">
        <w:rPr>
          <w:rFonts w:eastAsia="Calibri"/>
          <w:sz w:val="28"/>
          <w:szCs w:val="28"/>
          <w:lang w:eastAsia="en-US"/>
        </w:rPr>
        <w:t>дов очередного финансового года</w:t>
      </w:r>
      <w:r w:rsidRPr="007C5F2B">
        <w:rPr>
          <w:rFonts w:eastAsia="Calibri"/>
          <w:sz w:val="28"/>
          <w:szCs w:val="28"/>
          <w:lang w:eastAsia="en-US"/>
        </w:rPr>
        <w:t xml:space="preserve"> – объемы бюджетных ассигнований, утвержденные решением Совета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</w:t>
      </w:r>
      <w:r>
        <w:rPr>
          <w:rFonts w:eastAsia="Calibri"/>
          <w:sz w:val="28"/>
          <w:szCs w:val="28"/>
          <w:lang w:eastAsia="en-US"/>
        </w:rPr>
        <w:t>с</w:t>
      </w:r>
      <w:r w:rsidRPr="007C5F2B">
        <w:rPr>
          <w:rFonts w:eastAsia="Calibri"/>
          <w:sz w:val="28"/>
          <w:szCs w:val="28"/>
          <w:lang w:eastAsia="en-US"/>
        </w:rPr>
        <w:t xml:space="preserve">кого поселения Каневского района от </w:t>
      </w:r>
      <w:r w:rsidRPr="00A86F5F">
        <w:rPr>
          <w:rFonts w:eastAsia="Calibri"/>
          <w:sz w:val="28"/>
          <w:szCs w:val="28"/>
          <w:lang w:eastAsia="en-US"/>
        </w:rPr>
        <w:t>12 декабря 2013 года № 189 «О</w:t>
      </w:r>
      <w:r w:rsidRPr="007C5F2B">
        <w:rPr>
          <w:rFonts w:eastAsia="Calibri"/>
          <w:sz w:val="28"/>
          <w:szCs w:val="28"/>
          <w:lang w:eastAsia="en-US"/>
        </w:rPr>
        <w:t xml:space="preserve"> бюджете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на 2014 год» в редакции, действующей на 01 октября текущего финансового года с учетом дов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денных проектировок изменений предельных объемов бюджетных ассигнов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ний.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3.8. Расчет бюджетных ассигнований на исполнение расходных обяз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тельств, осуществляется с учетом: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- прогнозируемых среднегодовых расчетных индексов (дефляторов)</w:t>
      </w:r>
      <w:r w:rsidR="003231B8"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по видам услуг и роста тарифов на коммунальные услуги на очередной финанс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вый  год;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- принятых решений об индексации оплаты труда работников бюджетной сферы и </w:t>
      </w:r>
      <w:r w:rsidR="003231B8">
        <w:rPr>
          <w:rFonts w:eastAsia="Calibri"/>
          <w:sz w:val="28"/>
          <w:szCs w:val="28"/>
          <w:lang w:eastAsia="en-US"/>
        </w:rPr>
        <w:t>органов местного самоуправления</w:t>
      </w:r>
      <w:r w:rsidRPr="007C5F2B">
        <w:rPr>
          <w:rFonts w:eastAsia="Calibri"/>
          <w:sz w:val="28"/>
          <w:szCs w:val="28"/>
          <w:lang w:eastAsia="en-US"/>
        </w:rPr>
        <w:t xml:space="preserve"> и социальных выплат.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3.9. При планировании бюджетных ассигнований на очередной финанс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вый  год обеспечивается дальнейшее снижение в натуральном выражении об</w:t>
      </w:r>
      <w:r w:rsidRPr="007C5F2B">
        <w:rPr>
          <w:rFonts w:eastAsia="Calibri"/>
          <w:sz w:val="28"/>
          <w:szCs w:val="28"/>
          <w:lang w:eastAsia="en-US"/>
        </w:rPr>
        <w:t>ъ</w:t>
      </w:r>
      <w:r w:rsidRPr="007C5F2B">
        <w:rPr>
          <w:rFonts w:eastAsia="Calibri"/>
          <w:sz w:val="28"/>
          <w:szCs w:val="28"/>
          <w:lang w:eastAsia="en-US"/>
        </w:rPr>
        <w:t>ема потребления муниципальными учр</w:t>
      </w:r>
      <w:r>
        <w:rPr>
          <w:rFonts w:eastAsia="Calibri"/>
          <w:sz w:val="28"/>
          <w:szCs w:val="28"/>
          <w:lang w:eastAsia="en-US"/>
        </w:rPr>
        <w:t>еждениями воды, природного газа</w:t>
      </w:r>
      <w:r w:rsidRPr="007C5F2B">
        <w:rPr>
          <w:rFonts w:eastAsia="Calibri"/>
          <w:sz w:val="28"/>
          <w:szCs w:val="28"/>
          <w:lang w:eastAsia="en-US"/>
        </w:rPr>
        <w:t>, эле</w:t>
      </w:r>
      <w:r w:rsidRPr="007C5F2B">
        <w:rPr>
          <w:rFonts w:eastAsia="Calibri"/>
          <w:sz w:val="28"/>
          <w:szCs w:val="28"/>
          <w:lang w:eastAsia="en-US"/>
        </w:rPr>
        <w:t>к</w:t>
      </w:r>
      <w:r w:rsidRPr="007C5F2B">
        <w:rPr>
          <w:rFonts w:eastAsia="Calibri"/>
          <w:sz w:val="28"/>
          <w:szCs w:val="28"/>
          <w:lang w:eastAsia="en-US"/>
        </w:rPr>
        <w:t>трической энергии, с учетом требований по обеспечению энергосбереж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ния и энергетической эффективности.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3.10. При планировании бюджетных ассигнований на очередн</w:t>
      </w:r>
      <w:r w:rsidR="00E85AF4">
        <w:rPr>
          <w:rFonts w:eastAsia="Calibri"/>
          <w:sz w:val="28"/>
          <w:szCs w:val="28"/>
          <w:lang w:eastAsia="en-US"/>
        </w:rPr>
        <w:t xml:space="preserve">ой 2015 предусмотреть в полном </w:t>
      </w:r>
      <w:r w:rsidRPr="007C5F2B">
        <w:rPr>
          <w:rFonts w:eastAsia="Calibri"/>
          <w:sz w:val="28"/>
          <w:szCs w:val="28"/>
          <w:lang w:eastAsia="en-US"/>
        </w:rPr>
        <w:t>объеме средства на повышение оплаты труда отдел</w:t>
      </w:r>
      <w:r w:rsidRPr="007C5F2B">
        <w:rPr>
          <w:rFonts w:eastAsia="Calibri"/>
          <w:sz w:val="28"/>
          <w:szCs w:val="28"/>
          <w:lang w:eastAsia="en-US"/>
        </w:rPr>
        <w:t>ь</w:t>
      </w:r>
      <w:r w:rsidR="00E85AF4">
        <w:rPr>
          <w:rFonts w:eastAsia="Calibri"/>
          <w:sz w:val="28"/>
          <w:szCs w:val="28"/>
          <w:lang w:eastAsia="en-US"/>
        </w:rPr>
        <w:t>ных категорий работников</w:t>
      </w:r>
      <w:r w:rsidRPr="007C5F2B">
        <w:rPr>
          <w:rFonts w:eastAsia="Calibri"/>
          <w:sz w:val="28"/>
          <w:szCs w:val="28"/>
          <w:lang w:eastAsia="en-US"/>
        </w:rPr>
        <w:t xml:space="preserve"> муниципальных</w:t>
      </w:r>
      <w:r w:rsidR="00E85AF4"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 xml:space="preserve">учреждений </w:t>
      </w:r>
      <w:r>
        <w:rPr>
          <w:rFonts w:eastAsia="Calibri"/>
          <w:sz w:val="28"/>
          <w:szCs w:val="28"/>
          <w:lang w:eastAsia="en-US"/>
        </w:rPr>
        <w:t xml:space="preserve">Красногвардейского </w:t>
      </w:r>
      <w:r w:rsidRPr="007C5F2B">
        <w:rPr>
          <w:rFonts w:eastAsia="Calibri"/>
          <w:sz w:val="28"/>
          <w:szCs w:val="28"/>
          <w:lang w:eastAsia="en-US"/>
        </w:rPr>
        <w:t>сельского поселения Каневского района в целях реализации указов Президента ро</w:t>
      </w:r>
      <w:r w:rsidRPr="007C5F2B">
        <w:rPr>
          <w:rFonts w:eastAsia="Calibri"/>
          <w:sz w:val="28"/>
          <w:szCs w:val="28"/>
          <w:lang w:eastAsia="en-US"/>
        </w:rPr>
        <w:t>с</w:t>
      </w:r>
      <w:r w:rsidRPr="007C5F2B">
        <w:rPr>
          <w:rFonts w:eastAsia="Calibri"/>
          <w:sz w:val="28"/>
          <w:szCs w:val="28"/>
          <w:lang w:eastAsia="en-US"/>
        </w:rPr>
        <w:t>сийской Федерации от 07.05.2012 № 597 «О мероприятиях по реализации гос</w:t>
      </w:r>
      <w:r w:rsidRPr="007C5F2B">
        <w:rPr>
          <w:rFonts w:eastAsia="Calibri"/>
          <w:sz w:val="28"/>
          <w:szCs w:val="28"/>
          <w:lang w:eastAsia="en-US"/>
        </w:rPr>
        <w:t>у</w:t>
      </w:r>
      <w:r w:rsidRPr="007C5F2B">
        <w:rPr>
          <w:rFonts w:eastAsia="Calibri"/>
          <w:sz w:val="28"/>
          <w:szCs w:val="28"/>
          <w:lang w:eastAsia="en-US"/>
        </w:rPr>
        <w:t xml:space="preserve">дарственной социальной политики», от 01.06.2012 № 761 «О Национальной стратегии действий в интересах детей на 2012-2017 годы» в соответствии с темпами роста средней заработной платы, </w:t>
      </w:r>
      <w:r w:rsidRPr="007C5F2B">
        <w:rPr>
          <w:rFonts w:eastAsia="Calibri"/>
          <w:sz w:val="28"/>
          <w:szCs w:val="28"/>
          <w:lang w:eastAsia="en-US"/>
        </w:rPr>
        <w:lastRenderedPageBreak/>
        <w:t>устанавливаемыми постановлением админ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 xml:space="preserve">страции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</w:t>
      </w:r>
      <w:r>
        <w:rPr>
          <w:rFonts w:eastAsia="Calibri"/>
          <w:sz w:val="28"/>
          <w:szCs w:val="28"/>
          <w:lang w:eastAsia="en-US"/>
        </w:rPr>
        <w:t xml:space="preserve"> района</w:t>
      </w:r>
      <w:r w:rsidRPr="007C5F2B">
        <w:rPr>
          <w:rFonts w:eastAsia="Calibri"/>
          <w:sz w:val="28"/>
          <w:szCs w:val="28"/>
          <w:lang w:eastAsia="en-US"/>
        </w:rPr>
        <w:t>.</w:t>
      </w: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7C5F2B">
        <w:rPr>
          <w:rFonts w:eastAsia="Calibri"/>
          <w:b/>
          <w:sz w:val="28"/>
          <w:szCs w:val="28"/>
          <w:lang w:eastAsia="en-US"/>
        </w:rPr>
        <w:t>4. Особенности планирования бюджетных ассигнований</w:t>
      </w:r>
    </w:p>
    <w:p w:rsidR="00C90AF8" w:rsidRPr="007C5F2B" w:rsidRDefault="00C90AF8" w:rsidP="00C90AF8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4.1. Бюджетные ассигнования на финансовое обеспечение  выполнения муниципального задания </w:t>
      </w:r>
      <w:r>
        <w:rPr>
          <w:rFonts w:eastAsia="Calibri"/>
          <w:sz w:val="28"/>
          <w:szCs w:val="28"/>
          <w:lang w:eastAsia="en-US"/>
        </w:rPr>
        <w:t>бюджетными  (</w:t>
      </w:r>
      <w:r w:rsidRPr="007C5F2B">
        <w:rPr>
          <w:rFonts w:eastAsia="Calibri"/>
          <w:sz w:val="28"/>
          <w:szCs w:val="28"/>
          <w:lang w:eastAsia="en-US"/>
        </w:rPr>
        <w:t>автономными</w:t>
      </w:r>
      <w:r>
        <w:rPr>
          <w:rFonts w:eastAsia="Calibri"/>
          <w:sz w:val="28"/>
          <w:szCs w:val="28"/>
          <w:lang w:eastAsia="en-US"/>
        </w:rPr>
        <w:t>)</w:t>
      </w:r>
      <w:r w:rsidRPr="007C5F2B">
        <w:rPr>
          <w:rFonts w:eastAsia="Calibri"/>
          <w:sz w:val="28"/>
          <w:szCs w:val="28"/>
          <w:lang w:eastAsia="en-US"/>
        </w:rPr>
        <w:t xml:space="preserve"> учреждениями на выполнение работ планируются с учетом положений п.10 постановления админ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 xml:space="preserve">страции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от 29.11</w:t>
      </w:r>
      <w:r w:rsidR="00947064" w:rsidRPr="00947064">
        <w:rPr>
          <w:rFonts w:eastAsia="Calibri"/>
          <w:sz w:val="28"/>
          <w:szCs w:val="28"/>
          <w:lang w:eastAsia="en-US"/>
        </w:rPr>
        <w:t>.2010</w:t>
      </w:r>
      <w:r w:rsidR="00947064">
        <w:rPr>
          <w:rFonts w:eastAsia="Calibri"/>
          <w:sz w:val="28"/>
          <w:szCs w:val="28"/>
          <w:lang w:eastAsia="en-US"/>
        </w:rPr>
        <w:t xml:space="preserve"> года</w:t>
      </w:r>
      <w:r w:rsidR="00947064" w:rsidRPr="00947064">
        <w:rPr>
          <w:rFonts w:eastAsia="Calibri"/>
          <w:sz w:val="28"/>
          <w:szCs w:val="28"/>
          <w:lang w:eastAsia="en-US"/>
        </w:rPr>
        <w:t xml:space="preserve"> № 79</w:t>
      </w:r>
      <w:r w:rsidRPr="00947064">
        <w:rPr>
          <w:rFonts w:eastAsia="Calibri"/>
          <w:sz w:val="28"/>
          <w:szCs w:val="28"/>
          <w:lang w:eastAsia="en-US"/>
        </w:rPr>
        <w:t xml:space="preserve"> «О Порядке</w:t>
      </w:r>
      <w:r w:rsidRPr="007C5F2B">
        <w:rPr>
          <w:rFonts w:eastAsia="Calibri"/>
          <w:sz w:val="28"/>
          <w:szCs w:val="28"/>
          <w:lang w:eastAsia="en-US"/>
        </w:rPr>
        <w:t xml:space="preserve"> формирования муниципального задания в отн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 xml:space="preserve">шении муниципальных учреждений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и финансового обеспечения выполнения муниципального 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дания».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Бюджетные ассигнования на финансовое обеспечение выполнения мун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 xml:space="preserve">ципального задания на оказание муниципальных услуг (выполнение работ) </w:t>
      </w:r>
      <w:r>
        <w:rPr>
          <w:rFonts w:eastAsia="Calibri"/>
          <w:sz w:val="28"/>
          <w:szCs w:val="28"/>
          <w:lang w:eastAsia="en-US"/>
        </w:rPr>
        <w:t>бюджетными (</w:t>
      </w:r>
      <w:r w:rsidRPr="007C5F2B">
        <w:rPr>
          <w:rFonts w:eastAsia="Calibri"/>
          <w:sz w:val="28"/>
          <w:szCs w:val="28"/>
          <w:lang w:eastAsia="en-US"/>
        </w:rPr>
        <w:t>автономными</w:t>
      </w:r>
      <w:r>
        <w:rPr>
          <w:rFonts w:eastAsia="Calibri"/>
          <w:sz w:val="28"/>
          <w:szCs w:val="28"/>
          <w:lang w:eastAsia="en-US"/>
        </w:rPr>
        <w:t xml:space="preserve">) </w:t>
      </w:r>
      <w:r w:rsidRPr="007C5F2B">
        <w:rPr>
          <w:rFonts w:eastAsia="Calibri"/>
          <w:sz w:val="28"/>
          <w:szCs w:val="28"/>
          <w:lang w:eastAsia="en-US"/>
        </w:rPr>
        <w:t xml:space="preserve"> учреждениями планируются в форме субсидий исходя из объемов муниципального задания на очередной финансовый год, а также его выполнения в текущем финансовом году, нормативных затрат на ок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зание единицы муниципальной услуги (выполнение вида работ) и нормативных затрат на содержание имущества (за исключением имущества, сданного в аре</w:t>
      </w:r>
      <w:r w:rsidRPr="007C5F2B">
        <w:rPr>
          <w:rFonts w:eastAsia="Calibri"/>
          <w:sz w:val="28"/>
          <w:szCs w:val="28"/>
          <w:lang w:eastAsia="en-US"/>
        </w:rPr>
        <w:t>н</w:t>
      </w:r>
      <w:r w:rsidRPr="007C5F2B">
        <w:rPr>
          <w:rFonts w:eastAsia="Calibri"/>
          <w:sz w:val="28"/>
          <w:szCs w:val="28"/>
          <w:lang w:eastAsia="en-US"/>
        </w:rPr>
        <w:t>ду) по форме согласно приложению № 2 к настоящему Порядку.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Нормативные затраты на оказание единицы муниципальной услуги (в</w:t>
      </w:r>
      <w:r w:rsidRPr="007C5F2B">
        <w:rPr>
          <w:rFonts w:eastAsia="Calibri"/>
          <w:sz w:val="28"/>
          <w:szCs w:val="28"/>
          <w:lang w:eastAsia="en-US"/>
        </w:rPr>
        <w:t>ы</w:t>
      </w:r>
      <w:r w:rsidRPr="007C5F2B">
        <w:rPr>
          <w:rFonts w:eastAsia="Calibri"/>
          <w:sz w:val="28"/>
          <w:szCs w:val="28"/>
          <w:lang w:eastAsia="en-US"/>
        </w:rPr>
        <w:t>полнение вида работ) и нормативные затраты на содержание имущества на очередной финансовый год рассчитываются в соответствии с методическими р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 xml:space="preserve">комендациями по расчёту нормативных затрат на оказание муниципальными учреждениями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муниципальных услуг (выполнение работ).</w:t>
      </w:r>
    </w:p>
    <w:p w:rsidR="00C90AF8" w:rsidRPr="007C5F2B" w:rsidRDefault="00C90AF8" w:rsidP="00C90AF8">
      <w:pPr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Расчет нормативных затрат на оказание муниципальных услуг (выполн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ние работ) в части оплаты труда осуществляется с учетом примерных полож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 xml:space="preserve">ний об оплате труда работников муниципальных учреждений </w:t>
      </w:r>
      <w:r>
        <w:rPr>
          <w:rFonts w:eastAsia="Calibri"/>
          <w:sz w:val="28"/>
          <w:szCs w:val="28"/>
          <w:lang w:eastAsia="en-US"/>
        </w:rPr>
        <w:t>Красногварде</w:t>
      </w:r>
      <w:r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>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района, по видам экономической де</w:t>
      </w:r>
      <w:r w:rsidRPr="007C5F2B">
        <w:rPr>
          <w:rFonts w:eastAsia="Calibri"/>
          <w:sz w:val="28"/>
          <w:szCs w:val="28"/>
          <w:lang w:eastAsia="en-US"/>
        </w:rPr>
        <w:t>я</w:t>
      </w:r>
      <w:r w:rsidR="00947064">
        <w:rPr>
          <w:rFonts w:eastAsia="Calibri"/>
          <w:sz w:val="28"/>
          <w:szCs w:val="28"/>
          <w:lang w:eastAsia="en-US"/>
        </w:rPr>
        <w:t>тельности,</w:t>
      </w:r>
      <w:r w:rsidRPr="007C5F2B">
        <w:rPr>
          <w:rFonts w:eastAsia="Calibri"/>
          <w:sz w:val="28"/>
          <w:szCs w:val="28"/>
          <w:lang w:eastAsia="en-US"/>
        </w:rPr>
        <w:t xml:space="preserve"> параметров заработной платы, утвержденных постановлением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д</w:t>
      </w:r>
      <w:r w:rsidRPr="007C5F2B">
        <w:rPr>
          <w:rFonts w:eastAsia="Calibri"/>
          <w:sz w:val="28"/>
          <w:szCs w:val="28"/>
          <w:lang w:eastAsia="en-US"/>
        </w:rPr>
        <w:t xml:space="preserve">министрации </w:t>
      </w:r>
      <w:r>
        <w:rPr>
          <w:rFonts w:eastAsia="Calibri"/>
          <w:sz w:val="28"/>
          <w:szCs w:val="28"/>
          <w:lang w:eastAsia="en-US"/>
        </w:rPr>
        <w:t>Красногвардейског</w:t>
      </w:r>
      <w:r w:rsidRPr="007C5F2B">
        <w:rPr>
          <w:rFonts w:eastAsia="Calibri"/>
          <w:sz w:val="28"/>
          <w:szCs w:val="28"/>
          <w:lang w:eastAsia="en-US"/>
        </w:rPr>
        <w:t xml:space="preserve">о сельского </w:t>
      </w:r>
      <w:r w:rsidR="00947064">
        <w:rPr>
          <w:rFonts w:eastAsia="Calibri"/>
          <w:sz w:val="28"/>
          <w:szCs w:val="28"/>
          <w:lang w:eastAsia="en-US"/>
        </w:rPr>
        <w:t>поселения Каневского района от 0</w:t>
      </w:r>
      <w:r w:rsidRPr="007C5F2B">
        <w:rPr>
          <w:rFonts w:eastAsia="Calibri"/>
          <w:sz w:val="28"/>
          <w:szCs w:val="28"/>
          <w:lang w:eastAsia="en-US"/>
        </w:rPr>
        <w:t xml:space="preserve">8 </w:t>
      </w:r>
      <w:r w:rsidR="00947064">
        <w:rPr>
          <w:rFonts w:eastAsia="Calibri"/>
          <w:sz w:val="28"/>
          <w:szCs w:val="28"/>
          <w:lang w:eastAsia="en-US"/>
        </w:rPr>
        <w:t>июл</w:t>
      </w:r>
      <w:r w:rsidRPr="00947064">
        <w:rPr>
          <w:rFonts w:eastAsia="Calibri"/>
          <w:sz w:val="28"/>
          <w:szCs w:val="28"/>
          <w:lang w:eastAsia="en-US"/>
        </w:rPr>
        <w:t>я 2013</w:t>
      </w:r>
      <w:r w:rsidR="00947064">
        <w:rPr>
          <w:rFonts w:eastAsia="Calibri"/>
          <w:sz w:val="28"/>
          <w:szCs w:val="28"/>
          <w:lang w:eastAsia="en-US"/>
        </w:rPr>
        <w:t xml:space="preserve"> года № </w:t>
      </w:r>
      <w:r w:rsidRPr="00947064">
        <w:rPr>
          <w:rFonts w:eastAsia="Calibri"/>
          <w:sz w:val="28"/>
          <w:szCs w:val="28"/>
          <w:lang w:eastAsia="en-US"/>
        </w:rPr>
        <w:t>7</w:t>
      </w:r>
      <w:r w:rsidR="00947064">
        <w:rPr>
          <w:rFonts w:eastAsia="Calibri"/>
          <w:sz w:val="28"/>
          <w:szCs w:val="28"/>
          <w:lang w:eastAsia="en-US"/>
        </w:rPr>
        <w:t>4</w:t>
      </w:r>
      <w:r w:rsidRPr="00947064">
        <w:rPr>
          <w:rFonts w:eastAsia="Calibri"/>
          <w:sz w:val="28"/>
          <w:szCs w:val="28"/>
          <w:lang w:eastAsia="en-US"/>
        </w:rPr>
        <w:t xml:space="preserve"> «Об утверждении</w:t>
      </w:r>
      <w:r w:rsidRPr="007C5F2B">
        <w:rPr>
          <w:rFonts w:eastAsia="Calibri"/>
          <w:sz w:val="28"/>
          <w:szCs w:val="28"/>
          <w:lang w:eastAsia="en-US"/>
        </w:rPr>
        <w:t xml:space="preserve"> планов мероприятий </w:t>
      </w:r>
      <w:r w:rsidR="00947064">
        <w:rPr>
          <w:rFonts w:eastAsia="Calibri"/>
          <w:sz w:val="28"/>
          <w:szCs w:val="28"/>
          <w:lang w:eastAsia="en-US"/>
        </w:rPr>
        <w:t>(</w:t>
      </w:r>
      <w:r w:rsidRPr="007C5F2B">
        <w:rPr>
          <w:rFonts w:eastAsia="Calibri"/>
          <w:sz w:val="28"/>
          <w:szCs w:val="28"/>
          <w:lang w:eastAsia="en-US"/>
        </w:rPr>
        <w:t>«дорожных карт»</w:t>
      </w:r>
      <w:r w:rsidR="00947064">
        <w:rPr>
          <w:rFonts w:eastAsia="Calibri"/>
          <w:sz w:val="28"/>
          <w:szCs w:val="28"/>
          <w:lang w:eastAsia="en-US"/>
        </w:rPr>
        <w:t>),</w:t>
      </w:r>
      <w:r w:rsidRPr="007C5F2B">
        <w:rPr>
          <w:rFonts w:eastAsia="Calibri"/>
          <w:sz w:val="28"/>
          <w:szCs w:val="28"/>
          <w:lang w:eastAsia="en-US"/>
        </w:rPr>
        <w:t xml:space="preserve"> направленных на повышение эффективности и качества услуг в сфере культуры </w:t>
      </w:r>
      <w:r w:rsidR="00947064">
        <w:rPr>
          <w:rFonts w:eastAsia="Calibri"/>
          <w:sz w:val="28"/>
          <w:szCs w:val="28"/>
          <w:lang w:eastAsia="en-US"/>
        </w:rPr>
        <w:t>в Красногвардейском сельском поселении</w:t>
      </w:r>
      <w:r w:rsidRPr="007C5F2B">
        <w:rPr>
          <w:rFonts w:eastAsia="Calibri"/>
          <w:sz w:val="28"/>
          <w:szCs w:val="28"/>
          <w:lang w:eastAsia="en-US"/>
        </w:rPr>
        <w:t xml:space="preserve"> Каневского района».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Объем (количество единиц) оказания муниципальных услуг (работ) по видам рассчитывается согласно проекту муниципального задания на оказание  муниципальных услуг на очередной финансовый  год, формируемого с учетом оценки потребности в предоставлении муниципальных услуг на очередной ф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нансовый</w:t>
      </w:r>
      <w:r w:rsidRPr="007C5F2B">
        <w:rPr>
          <w:rFonts w:eastAsia="Calibri"/>
          <w:color w:val="000000"/>
          <w:sz w:val="28"/>
          <w:szCs w:val="28"/>
          <w:lang w:eastAsia="en-US"/>
        </w:rPr>
        <w:t xml:space="preserve"> год</w:t>
      </w:r>
      <w:r w:rsidRPr="007C5F2B">
        <w:rPr>
          <w:rFonts w:eastAsia="Calibri"/>
          <w:sz w:val="28"/>
          <w:szCs w:val="28"/>
          <w:lang w:eastAsia="en-US"/>
        </w:rPr>
        <w:t>, анализа выполнения муниципального задания за предыдущий период.</w:t>
      </w:r>
    </w:p>
    <w:p w:rsidR="00C90AF8" w:rsidRPr="007C5F2B" w:rsidRDefault="00C90AF8" w:rsidP="00C90AF8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4.1.1. </w:t>
      </w:r>
      <w:bookmarkStart w:id="2" w:name="OLE_LINK13"/>
      <w:r w:rsidRPr="007C5F2B">
        <w:rPr>
          <w:rFonts w:eastAsia="Calibri"/>
          <w:bCs/>
          <w:sz w:val="28"/>
          <w:szCs w:val="28"/>
          <w:lang w:eastAsia="en-US"/>
        </w:rPr>
        <w:t>В случаях, установленных федеральным законом, при оказании м</w:t>
      </w:r>
      <w:r w:rsidRPr="007C5F2B">
        <w:rPr>
          <w:rFonts w:eastAsia="Calibri"/>
          <w:bCs/>
          <w:sz w:val="28"/>
          <w:szCs w:val="28"/>
          <w:lang w:eastAsia="en-US"/>
        </w:rPr>
        <w:t>у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ниципальных услуг </w:t>
      </w:r>
      <w:r>
        <w:rPr>
          <w:rFonts w:eastAsia="Calibri"/>
          <w:bCs/>
          <w:sz w:val="28"/>
          <w:szCs w:val="28"/>
          <w:lang w:eastAsia="en-US"/>
        </w:rPr>
        <w:t>бюджетными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(</w:t>
      </w:r>
      <w:r w:rsidRPr="007C5F2B">
        <w:rPr>
          <w:rFonts w:eastAsia="Calibri"/>
          <w:bCs/>
          <w:sz w:val="28"/>
          <w:szCs w:val="28"/>
          <w:lang w:eastAsia="en-US"/>
        </w:rPr>
        <w:t>автономными</w:t>
      </w:r>
      <w:r>
        <w:rPr>
          <w:rFonts w:eastAsia="Calibri"/>
          <w:bCs/>
          <w:sz w:val="28"/>
          <w:szCs w:val="28"/>
          <w:lang w:eastAsia="en-US"/>
        </w:rPr>
        <w:t>)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 учреждениями (выполнении работ) гражданам и (или) юридическим лицам за плату в пределах установле</w:t>
      </w:r>
      <w:r w:rsidRPr="007C5F2B">
        <w:rPr>
          <w:rFonts w:eastAsia="Calibri"/>
          <w:bCs/>
          <w:sz w:val="28"/>
          <w:szCs w:val="28"/>
          <w:lang w:eastAsia="en-US"/>
        </w:rPr>
        <w:t>н</w:t>
      </w:r>
      <w:r w:rsidRPr="007C5F2B">
        <w:rPr>
          <w:rFonts w:eastAsia="Calibri"/>
          <w:bCs/>
          <w:sz w:val="28"/>
          <w:szCs w:val="28"/>
          <w:lang w:eastAsia="en-US"/>
        </w:rPr>
        <w:t>ного муниципального задания</w:t>
      </w:r>
      <w:bookmarkEnd w:id="2"/>
      <w:r w:rsidRPr="007C5F2B">
        <w:rPr>
          <w:rFonts w:eastAsia="Calibri"/>
          <w:bCs/>
          <w:sz w:val="28"/>
          <w:szCs w:val="28"/>
          <w:lang w:eastAsia="en-US"/>
        </w:rPr>
        <w:t xml:space="preserve">, размер субсидии на выполнение </w:t>
      </w:r>
      <w:r w:rsidRPr="007C5F2B">
        <w:rPr>
          <w:rFonts w:eastAsia="Calibri"/>
          <w:bCs/>
          <w:sz w:val="28"/>
          <w:szCs w:val="28"/>
          <w:lang w:eastAsia="en-US"/>
        </w:rPr>
        <w:lastRenderedPageBreak/>
        <w:t>муниципального зад</w:t>
      </w:r>
      <w:r w:rsidRPr="007C5F2B">
        <w:rPr>
          <w:rFonts w:eastAsia="Calibri"/>
          <w:bCs/>
          <w:sz w:val="28"/>
          <w:szCs w:val="28"/>
          <w:lang w:eastAsia="en-US"/>
        </w:rPr>
        <w:t>а</w:t>
      </w:r>
      <w:r w:rsidRPr="007C5F2B">
        <w:rPr>
          <w:rFonts w:eastAsia="Calibri"/>
          <w:bCs/>
          <w:sz w:val="28"/>
          <w:szCs w:val="28"/>
          <w:lang w:eastAsia="en-US"/>
        </w:rPr>
        <w:t>ния рассчитывается за вычетом средств, планируемых к поступлению от потр</w:t>
      </w:r>
      <w:r w:rsidRPr="007C5F2B">
        <w:rPr>
          <w:rFonts w:eastAsia="Calibri"/>
          <w:bCs/>
          <w:sz w:val="28"/>
          <w:szCs w:val="28"/>
          <w:lang w:eastAsia="en-US"/>
        </w:rPr>
        <w:t>е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бителей указанных услуг (работ). </w:t>
      </w:r>
    </w:p>
    <w:p w:rsidR="00C90AF8" w:rsidRPr="007C5F2B" w:rsidRDefault="00C90AF8" w:rsidP="00C90AF8">
      <w:pPr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r w:rsidRPr="007C5F2B">
        <w:rPr>
          <w:rFonts w:eastAsia="Calibri"/>
          <w:bCs/>
          <w:sz w:val="28"/>
          <w:szCs w:val="28"/>
          <w:lang w:eastAsia="en-US"/>
        </w:rPr>
        <w:t>4.1.2. Расчет бюджетных ассигнований, предоставляемых в форме субс</w:t>
      </w:r>
      <w:r w:rsidRPr="007C5F2B">
        <w:rPr>
          <w:rFonts w:eastAsia="Calibri"/>
          <w:bCs/>
          <w:sz w:val="28"/>
          <w:szCs w:val="28"/>
          <w:lang w:eastAsia="en-US"/>
        </w:rPr>
        <w:t>и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дии </w:t>
      </w:r>
      <w:r>
        <w:rPr>
          <w:rFonts w:eastAsia="Calibri"/>
          <w:bCs/>
          <w:sz w:val="28"/>
          <w:szCs w:val="28"/>
          <w:lang w:eastAsia="en-US"/>
        </w:rPr>
        <w:t>бюджетным (</w:t>
      </w:r>
      <w:r w:rsidRPr="007C5F2B">
        <w:rPr>
          <w:rFonts w:eastAsia="Calibri"/>
          <w:bCs/>
          <w:sz w:val="28"/>
          <w:szCs w:val="28"/>
          <w:lang w:eastAsia="en-US"/>
        </w:rPr>
        <w:t>автономным</w:t>
      </w:r>
      <w:r>
        <w:rPr>
          <w:rFonts w:eastAsia="Calibri"/>
          <w:bCs/>
          <w:sz w:val="28"/>
          <w:szCs w:val="28"/>
          <w:lang w:eastAsia="en-US"/>
        </w:rPr>
        <w:t>)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 учреждениям на иные цели, осуществляется плановым или иным методом в зависимости от содержания расходов (приобр</w:t>
      </w:r>
      <w:r w:rsidRPr="007C5F2B">
        <w:rPr>
          <w:rFonts w:eastAsia="Calibri"/>
          <w:bCs/>
          <w:sz w:val="28"/>
          <w:szCs w:val="28"/>
          <w:lang w:eastAsia="en-US"/>
        </w:rPr>
        <w:t>е</w:t>
      </w:r>
      <w:r w:rsidRPr="007C5F2B">
        <w:rPr>
          <w:rFonts w:eastAsia="Calibri"/>
          <w:bCs/>
          <w:sz w:val="28"/>
          <w:szCs w:val="28"/>
          <w:lang w:eastAsia="en-US"/>
        </w:rPr>
        <w:t>тение основных средств, их содержание, ремонт, капитальный ремонт, и т.д.) и ос</w:t>
      </w:r>
      <w:r w:rsidRPr="007C5F2B">
        <w:rPr>
          <w:rFonts w:eastAsia="Calibri"/>
          <w:bCs/>
          <w:sz w:val="28"/>
          <w:szCs w:val="28"/>
          <w:lang w:eastAsia="en-US"/>
        </w:rPr>
        <w:t>у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ществляется по форме согласно приложению № </w:t>
      </w:r>
      <w:r>
        <w:rPr>
          <w:rFonts w:eastAsia="Calibri"/>
          <w:bCs/>
          <w:sz w:val="28"/>
          <w:szCs w:val="28"/>
          <w:lang w:eastAsia="en-US"/>
        </w:rPr>
        <w:t>4</w:t>
      </w:r>
      <w:r w:rsidRPr="007C5F2B">
        <w:rPr>
          <w:rFonts w:eastAsia="Calibri"/>
          <w:bCs/>
          <w:sz w:val="28"/>
          <w:szCs w:val="28"/>
          <w:lang w:eastAsia="en-US"/>
        </w:rPr>
        <w:t xml:space="preserve"> к настоящему Порядку.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4.1.3. Свод показателей планов финансово-хозяйственной деятельности  </w:t>
      </w:r>
      <w:r>
        <w:rPr>
          <w:rFonts w:eastAsia="Calibri"/>
          <w:sz w:val="28"/>
          <w:szCs w:val="28"/>
          <w:lang w:eastAsia="en-US"/>
        </w:rPr>
        <w:t>бюджетных (</w:t>
      </w:r>
      <w:r w:rsidRPr="007C5F2B">
        <w:rPr>
          <w:rFonts w:eastAsia="Calibri"/>
          <w:sz w:val="28"/>
          <w:szCs w:val="28"/>
          <w:lang w:eastAsia="en-US"/>
        </w:rPr>
        <w:t>автономных</w:t>
      </w:r>
      <w:r>
        <w:rPr>
          <w:rFonts w:eastAsia="Calibri"/>
          <w:sz w:val="28"/>
          <w:szCs w:val="28"/>
          <w:lang w:eastAsia="en-US"/>
        </w:rPr>
        <w:t>)</w:t>
      </w:r>
      <w:r w:rsidRPr="007C5F2B">
        <w:rPr>
          <w:rFonts w:eastAsia="Calibri"/>
          <w:sz w:val="28"/>
          <w:szCs w:val="28"/>
          <w:lang w:eastAsia="en-US"/>
        </w:rPr>
        <w:t xml:space="preserve"> учреждений социальной сферы по выплатам, осущ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ствляемым за счет субсидии на финансовое обеспечение выполнения муниц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пального задания на оказание муниципальных услуг (выполнение работ) на очередной финансовый год осуществляется согласно приложению № 3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к настоящему П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рядку.</w:t>
      </w:r>
    </w:p>
    <w:p w:rsidR="00C90AF8" w:rsidRPr="009522DC" w:rsidRDefault="00C90AF8" w:rsidP="00C90AF8">
      <w:pPr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4.2. </w:t>
      </w:r>
      <w:r w:rsidRPr="007C5F2B">
        <w:rPr>
          <w:rFonts w:eastAsia="Calibri"/>
          <w:bCs/>
          <w:sz w:val="28"/>
          <w:szCs w:val="28"/>
          <w:lang w:eastAsia="en-US"/>
        </w:rPr>
        <w:t>Бюджетные ассигнования на обеспечение выполнения функций муниципальных казенных учреждений (далее – казенные учреждения) планируются с уч</w:t>
      </w:r>
      <w:r w:rsidRPr="007C5F2B">
        <w:rPr>
          <w:rFonts w:eastAsia="Calibri"/>
          <w:bCs/>
          <w:sz w:val="28"/>
          <w:szCs w:val="28"/>
          <w:lang w:eastAsia="en-US"/>
        </w:rPr>
        <w:t>е</w:t>
      </w:r>
      <w:r w:rsidRPr="007C5F2B">
        <w:rPr>
          <w:rFonts w:eastAsia="Calibri"/>
          <w:bCs/>
          <w:sz w:val="28"/>
          <w:szCs w:val="28"/>
          <w:lang w:eastAsia="en-US"/>
        </w:rPr>
        <w:t>том следующих особенностей.</w:t>
      </w:r>
    </w:p>
    <w:p w:rsidR="00C90AF8" w:rsidRPr="007C5F2B" w:rsidRDefault="00C90AF8" w:rsidP="00C90AF8">
      <w:pPr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4.2.1. Фонд оплаты труда работников казенных учреждений, рассчитыв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ется в соответствии с утвержденной штатной численностью по состоянию на 1 октя</w:t>
      </w:r>
      <w:r>
        <w:rPr>
          <w:rFonts w:eastAsia="Calibri"/>
          <w:sz w:val="28"/>
          <w:szCs w:val="28"/>
          <w:lang w:eastAsia="en-US"/>
        </w:rPr>
        <w:t>бря текущего финансового года</w:t>
      </w:r>
      <w:r w:rsidRPr="007C5F2B">
        <w:rPr>
          <w:rFonts w:eastAsia="Calibri"/>
          <w:sz w:val="28"/>
          <w:szCs w:val="28"/>
          <w:lang w:eastAsia="en-US"/>
        </w:rPr>
        <w:t xml:space="preserve">. 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Расходы по начислениям на заработную плату рассчитываются исходя из установленных ставок отчислений по страховым взносам на обязательное пе</w:t>
      </w:r>
      <w:r w:rsidRPr="007C5F2B">
        <w:rPr>
          <w:rFonts w:eastAsia="Calibri"/>
          <w:sz w:val="28"/>
          <w:szCs w:val="28"/>
          <w:lang w:eastAsia="en-US"/>
        </w:rPr>
        <w:t>н</w:t>
      </w:r>
      <w:r w:rsidRPr="007C5F2B">
        <w:rPr>
          <w:rFonts w:eastAsia="Calibri"/>
          <w:sz w:val="28"/>
          <w:szCs w:val="28"/>
          <w:lang w:eastAsia="en-US"/>
        </w:rPr>
        <w:t>сионное страхование, на обязательное медицинское страхование, на обязател</w:t>
      </w:r>
      <w:r w:rsidRPr="007C5F2B">
        <w:rPr>
          <w:rFonts w:eastAsia="Calibri"/>
          <w:sz w:val="28"/>
          <w:szCs w:val="28"/>
          <w:lang w:eastAsia="en-US"/>
        </w:rPr>
        <w:t>ь</w:t>
      </w:r>
      <w:r w:rsidRPr="007C5F2B">
        <w:rPr>
          <w:rFonts w:eastAsia="Calibri"/>
          <w:sz w:val="28"/>
          <w:szCs w:val="28"/>
          <w:lang w:eastAsia="en-US"/>
        </w:rPr>
        <w:t>ное социальное страхование на случай временной нетрудоспособности и в св</w:t>
      </w:r>
      <w:r w:rsidRPr="007C5F2B">
        <w:rPr>
          <w:rFonts w:eastAsia="Calibri"/>
          <w:sz w:val="28"/>
          <w:szCs w:val="28"/>
          <w:lang w:eastAsia="en-US"/>
        </w:rPr>
        <w:t>я</w:t>
      </w:r>
      <w:r w:rsidRPr="007C5F2B">
        <w:rPr>
          <w:rFonts w:eastAsia="Calibri"/>
          <w:sz w:val="28"/>
          <w:szCs w:val="28"/>
          <w:lang w:eastAsia="en-US"/>
        </w:rPr>
        <w:t xml:space="preserve">зи с материнством, на обязательное социальное страхование от несчастных случаев на производстве и профессиональных заболеваний, согласно 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прилож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 xml:space="preserve">нию № </w:t>
      </w:r>
      <w:r>
        <w:rPr>
          <w:rFonts w:eastAsia="Calibri"/>
          <w:sz w:val="28"/>
          <w:szCs w:val="28"/>
          <w:lang w:eastAsia="en-US"/>
        </w:rPr>
        <w:t>6</w:t>
      </w:r>
      <w:r w:rsidRPr="007C5F2B">
        <w:rPr>
          <w:rFonts w:eastAsia="Calibri"/>
          <w:sz w:val="28"/>
          <w:szCs w:val="28"/>
          <w:lang w:eastAsia="en-US"/>
        </w:rPr>
        <w:t xml:space="preserve"> к настоящему Порядку.</w:t>
      </w:r>
    </w:p>
    <w:p w:rsidR="00C90AF8" w:rsidRPr="007C5F2B" w:rsidRDefault="00C90AF8" w:rsidP="00C90AF8">
      <w:pPr>
        <w:adjustRightInd w:val="0"/>
        <w:ind w:firstLine="709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4.2.2. Расчет бюджетных ассигнований на оплату коммунальных услуг определяется нормативным методом исходя из объемов потребления услуг в </w:t>
      </w:r>
      <w:r w:rsidR="00947064">
        <w:rPr>
          <w:rFonts w:eastAsia="Calibri"/>
          <w:sz w:val="28"/>
          <w:szCs w:val="28"/>
          <w:lang w:eastAsia="en-US"/>
        </w:rPr>
        <w:t>натуральном выражении в базовом</w:t>
      </w:r>
      <w:r w:rsidRPr="007C5F2B">
        <w:rPr>
          <w:rFonts w:eastAsia="Calibri"/>
          <w:sz w:val="28"/>
          <w:szCs w:val="28"/>
          <w:lang w:eastAsia="en-US"/>
        </w:rPr>
        <w:t xml:space="preserve"> году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с учетом режима экономии в очере</w:t>
      </w:r>
      <w:r w:rsidRPr="007C5F2B">
        <w:rPr>
          <w:rFonts w:eastAsia="Calibri"/>
          <w:sz w:val="28"/>
          <w:szCs w:val="28"/>
          <w:lang w:eastAsia="en-US"/>
        </w:rPr>
        <w:t>д</w:t>
      </w:r>
      <w:r w:rsidR="00947064">
        <w:rPr>
          <w:rFonts w:eastAsia="Calibri"/>
          <w:sz w:val="28"/>
          <w:szCs w:val="28"/>
          <w:lang w:eastAsia="en-US"/>
        </w:rPr>
        <w:t>ном финансовом</w:t>
      </w:r>
      <w:r w:rsidRPr="007C5F2B">
        <w:rPr>
          <w:rFonts w:eastAsia="Calibri"/>
          <w:sz w:val="28"/>
          <w:szCs w:val="28"/>
          <w:lang w:eastAsia="en-US"/>
        </w:rPr>
        <w:t xml:space="preserve"> году и тарифов на соответствующие коммунальные услуги на очередной финансовый  год с применением метода индексации, учитывающего индексы-дефляторы на жилищно-коммунальные услуги на плановый период, согласно 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 xml:space="preserve">приложению № </w:t>
      </w:r>
      <w:r>
        <w:rPr>
          <w:rFonts w:eastAsia="Calibri"/>
          <w:sz w:val="28"/>
          <w:szCs w:val="28"/>
          <w:lang w:eastAsia="en-US"/>
        </w:rPr>
        <w:t>7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к настоящему Порядку.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4.2.3. Расчет бюджетных </w:t>
      </w:r>
      <w:bookmarkStart w:id="3" w:name="OLE_LINK10"/>
      <w:bookmarkStart w:id="4" w:name="OLE_LINK9"/>
      <w:r w:rsidRPr="007C5F2B">
        <w:rPr>
          <w:rFonts w:eastAsia="Calibri"/>
          <w:sz w:val="28"/>
          <w:szCs w:val="28"/>
          <w:lang w:eastAsia="en-US"/>
        </w:rPr>
        <w:t xml:space="preserve">ассигнований на уплату налогов и сборов </w:t>
      </w:r>
      <w:bookmarkEnd w:id="3"/>
      <w:bookmarkEnd w:id="4"/>
      <w:r w:rsidRPr="007C5F2B">
        <w:rPr>
          <w:rFonts w:eastAsia="Calibri"/>
          <w:sz w:val="28"/>
          <w:szCs w:val="28"/>
          <w:lang w:eastAsia="en-US"/>
        </w:rPr>
        <w:t>осуществляется в соответствии с действующим законодательством, регламент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рующим порядок начисления и уплаты налогов (сборов) исходя из прогноза н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 xml:space="preserve">логооблагаемой базы и налоговых ставок, согласно 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 xml:space="preserve">приложению № </w:t>
      </w:r>
      <w:r>
        <w:rPr>
          <w:rFonts w:eastAsia="Calibri"/>
          <w:sz w:val="28"/>
          <w:szCs w:val="28"/>
          <w:lang w:eastAsia="en-US"/>
        </w:rPr>
        <w:t>8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к н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стоящему Порядку.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4.2.4. Расчет бюджетных ассигнований на увеличение материальных 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 xml:space="preserve">пасов осуществляется нормативным методом при наличии утвержденных норм потребления (приобретения) материальных запасов, в ином случае - методом индексации, согласно 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 xml:space="preserve">приложению № </w:t>
      </w:r>
      <w:r>
        <w:rPr>
          <w:rFonts w:eastAsia="Calibri"/>
          <w:sz w:val="28"/>
          <w:szCs w:val="28"/>
          <w:lang w:eastAsia="en-US"/>
        </w:rPr>
        <w:t>9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к настоящему Порядку.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4.2.5.</w:t>
      </w:r>
      <w:bookmarkStart w:id="5" w:name="OLE_LINK8"/>
      <w:bookmarkStart w:id="6" w:name="OLE_LINK7"/>
      <w:r w:rsidRPr="007C5F2B">
        <w:rPr>
          <w:rFonts w:eastAsia="Calibri"/>
          <w:sz w:val="28"/>
          <w:szCs w:val="28"/>
          <w:lang w:eastAsia="en-US"/>
        </w:rPr>
        <w:t xml:space="preserve">Расчет бюджетных ассигнований на </w:t>
      </w:r>
      <w:bookmarkEnd w:id="5"/>
      <w:bookmarkEnd w:id="6"/>
      <w:r w:rsidRPr="007C5F2B">
        <w:rPr>
          <w:rFonts w:eastAsia="Calibri"/>
          <w:sz w:val="28"/>
          <w:szCs w:val="28"/>
          <w:lang w:eastAsia="en-US"/>
        </w:rPr>
        <w:t>капитальный ремонт основных средств осуществляется плановым методом по объектам на основании показ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 xml:space="preserve">телей проектно-сметной документации. 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trike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4.3. Планирование бюджетных ассигнований на приобретение товаров,   услуг (за исключением коммунальных), выполнение работ, расходов на </w:t>
      </w:r>
      <w:r w:rsidRPr="007C5F2B">
        <w:rPr>
          <w:rFonts w:eastAsia="Calibri"/>
          <w:sz w:val="28"/>
          <w:szCs w:val="28"/>
          <w:lang w:eastAsia="en-US"/>
        </w:rPr>
        <w:lastRenderedPageBreak/>
        <w:t>увел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чение стоимости основных средств, прочих расходов, осуществляется план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 xml:space="preserve">вым методом или методом индексации, согласно 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 xml:space="preserve">приложению № </w:t>
      </w:r>
      <w:r>
        <w:rPr>
          <w:rFonts w:eastAsia="Calibri"/>
          <w:sz w:val="28"/>
          <w:szCs w:val="28"/>
          <w:lang w:eastAsia="en-US"/>
        </w:rPr>
        <w:t>10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к насто</w:t>
      </w:r>
      <w:r w:rsidRPr="007C5F2B">
        <w:rPr>
          <w:rFonts w:eastAsia="Calibri"/>
          <w:sz w:val="28"/>
          <w:szCs w:val="28"/>
          <w:lang w:eastAsia="en-US"/>
        </w:rPr>
        <w:t>я</w:t>
      </w:r>
      <w:r w:rsidRPr="007C5F2B">
        <w:rPr>
          <w:rFonts w:eastAsia="Calibri"/>
          <w:sz w:val="28"/>
          <w:szCs w:val="28"/>
          <w:lang w:eastAsia="en-US"/>
        </w:rPr>
        <w:t xml:space="preserve">щему Порядку. </w:t>
      </w:r>
    </w:p>
    <w:p w:rsidR="00C90AF8" w:rsidRPr="007C5F2B" w:rsidRDefault="00C90AF8" w:rsidP="00C90AF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4.4. Расчет бюджетных ассигнований на осуществление бюджетных инв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 xml:space="preserve">стиций в объекты капитального строительства муниципальной собственности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в форме кап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тальных вложений осуществляется плановым методом в соответствии с объ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мами, установленными муниципальными целевыми программами, а также у</w:t>
      </w:r>
      <w:r w:rsidRPr="007C5F2B">
        <w:rPr>
          <w:rFonts w:eastAsia="Calibri"/>
          <w:sz w:val="28"/>
          <w:szCs w:val="28"/>
          <w:lang w:eastAsia="en-US"/>
        </w:rPr>
        <w:t>т</w:t>
      </w:r>
      <w:r w:rsidRPr="007C5F2B">
        <w:rPr>
          <w:rFonts w:eastAsia="Calibri"/>
          <w:sz w:val="28"/>
          <w:szCs w:val="28"/>
          <w:lang w:eastAsia="en-US"/>
        </w:rPr>
        <w:t xml:space="preserve">вержденными администрацией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</w:t>
      </w:r>
      <w:bookmarkStart w:id="7" w:name="OLE_LINK6"/>
      <w:r w:rsidR="00947064">
        <w:rPr>
          <w:rFonts w:eastAsia="Calibri"/>
          <w:sz w:val="28"/>
          <w:szCs w:val="28"/>
          <w:lang w:eastAsia="en-US"/>
        </w:rPr>
        <w:t xml:space="preserve"> Каневского района </w:t>
      </w:r>
      <w:r w:rsidRPr="007C5F2B">
        <w:rPr>
          <w:rFonts w:eastAsia="Calibri"/>
          <w:sz w:val="28"/>
          <w:szCs w:val="28"/>
          <w:lang w:eastAsia="en-US"/>
        </w:rPr>
        <w:t>док</w:t>
      </w:r>
      <w:r w:rsidRPr="007C5F2B">
        <w:rPr>
          <w:rFonts w:eastAsia="Calibri"/>
          <w:sz w:val="28"/>
          <w:szCs w:val="28"/>
          <w:lang w:eastAsia="en-US"/>
        </w:rPr>
        <w:t>у</w:t>
      </w:r>
      <w:r w:rsidRPr="007C5F2B">
        <w:rPr>
          <w:rFonts w:eastAsia="Calibri"/>
          <w:sz w:val="28"/>
          <w:szCs w:val="28"/>
          <w:lang w:eastAsia="en-US"/>
        </w:rPr>
        <w:t>ментами о подготовке и реализации бюджетных инвестиций в объекты кап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 xml:space="preserve">тального строительства </w:t>
      </w:r>
      <w:bookmarkEnd w:id="7"/>
      <w:r w:rsidRPr="007C5F2B">
        <w:rPr>
          <w:rFonts w:eastAsia="Calibri"/>
          <w:sz w:val="28"/>
          <w:szCs w:val="28"/>
          <w:lang w:eastAsia="en-US"/>
        </w:rPr>
        <w:t xml:space="preserve">муниципальной собственности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="00947064">
        <w:rPr>
          <w:rFonts w:eastAsia="Calibri"/>
          <w:sz w:val="28"/>
          <w:szCs w:val="28"/>
          <w:lang w:eastAsia="en-US"/>
        </w:rPr>
        <w:t xml:space="preserve"> Каневского района</w:t>
      </w:r>
      <w:r w:rsidRPr="007C5F2B">
        <w:rPr>
          <w:rFonts w:eastAsia="Calibri"/>
          <w:sz w:val="28"/>
          <w:szCs w:val="28"/>
          <w:lang w:eastAsia="en-US"/>
        </w:rPr>
        <w:t xml:space="preserve">, не включенные в муниципальные целевые программы. 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4.5. Расчет бюджетных ассигнований на обслуживание муниципального долга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осущест</w:t>
      </w:r>
      <w:r w:rsidRPr="007C5F2B">
        <w:rPr>
          <w:rFonts w:eastAsia="Calibri"/>
          <w:sz w:val="28"/>
          <w:szCs w:val="28"/>
          <w:lang w:eastAsia="en-US"/>
        </w:rPr>
        <w:t>в</w:t>
      </w:r>
      <w:r w:rsidRPr="007C5F2B">
        <w:rPr>
          <w:rFonts w:eastAsia="Calibri"/>
          <w:sz w:val="28"/>
          <w:szCs w:val="28"/>
          <w:lang w:eastAsia="en-US"/>
        </w:rPr>
        <w:t>ляется иным методом на основании договоров займа и планируемых заимств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ваний в соответствии с объемами займов, сроками их возврата, процентными ставками, по форме с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 xml:space="preserve">гласно приложению № </w:t>
      </w:r>
      <w:r>
        <w:rPr>
          <w:rFonts w:eastAsia="Calibri"/>
          <w:sz w:val="28"/>
          <w:szCs w:val="28"/>
          <w:lang w:eastAsia="en-US"/>
        </w:rPr>
        <w:t>5</w:t>
      </w:r>
      <w:r w:rsidRPr="007C5F2B">
        <w:rPr>
          <w:rFonts w:eastAsia="Calibri"/>
          <w:b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к настоящему Порядку.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4.6. Расчет объемов бюджетных ассигнований на содержание органов местного самоуправления (органов администрации)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го поселения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947064">
        <w:rPr>
          <w:rFonts w:eastAsia="Calibri"/>
          <w:sz w:val="28"/>
          <w:szCs w:val="28"/>
          <w:lang w:eastAsia="en-US"/>
        </w:rPr>
        <w:t xml:space="preserve">Каневского района </w:t>
      </w:r>
      <w:r w:rsidRPr="007C5F2B">
        <w:rPr>
          <w:rFonts w:eastAsia="Calibri"/>
          <w:sz w:val="28"/>
          <w:szCs w:val="28"/>
          <w:lang w:eastAsia="en-US"/>
        </w:rPr>
        <w:t>производится и оформляется в соответствии с требованиями, у</w:t>
      </w:r>
      <w:r w:rsidRPr="007C5F2B">
        <w:rPr>
          <w:rFonts w:eastAsia="Calibri"/>
          <w:sz w:val="28"/>
          <w:szCs w:val="28"/>
          <w:lang w:eastAsia="en-US"/>
        </w:rPr>
        <w:t>с</w:t>
      </w:r>
      <w:r w:rsidRPr="007C5F2B">
        <w:rPr>
          <w:rFonts w:eastAsia="Calibri"/>
          <w:sz w:val="28"/>
          <w:szCs w:val="28"/>
          <w:lang w:eastAsia="en-US"/>
        </w:rPr>
        <w:t>тановленными в  пункте 4.2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настоящего Порядка с учетом следующих особе</w:t>
      </w:r>
      <w:r w:rsidRPr="007C5F2B">
        <w:rPr>
          <w:rFonts w:eastAsia="Calibri"/>
          <w:sz w:val="28"/>
          <w:szCs w:val="28"/>
          <w:lang w:eastAsia="en-US"/>
        </w:rPr>
        <w:t>н</w:t>
      </w:r>
      <w:r w:rsidRPr="007C5F2B">
        <w:rPr>
          <w:rFonts w:eastAsia="Calibri"/>
          <w:sz w:val="28"/>
          <w:szCs w:val="28"/>
          <w:lang w:eastAsia="en-US"/>
        </w:rPr>
        <w:t>ностей:</w:t>
      </w:r>
    </w:p>
    <w:p w:rsidR="00C90AF8" w:rsidRPr="007C5F2B" w:rsidRDefault="00C90AF8" w:rsidP="00C90AF8">
      <w:pPr>
        <w:ind w:firstLine="709"/>
        <w:jc w:val="both"/>
        <w:rPr>
          <w:rFonts w:eastAsia="Calibri"/>
          <w:sz w:val="28"/>
          <w:szCs w:val="28"/>
        </w:rPr>
      </w:pPr>
      <w:r w:rsidRPr="007C5F2B">
        <w:rPr>
          <w:rFonts w:eastAsia="Calibri"/>
          <w:sz w:val="28"/>
          <w:szCs w:val="28"/>
          <w:lang w:eastAsia="en-US"/>
        </w:rPr>
        <w:t>- бюджетные ассигнования на оплату труда с начислениями на зарабо</w:t>
      </w:r>
      <w:r w:rsidRPr="007C5F2B">
        <w:rPr>
          <w:rFonts w:eastAsia="Calibri"/>
          <w:sz w:val="28"/>
          <w:szCs w:val="28"/>
          <w:lang w:eastAsia="en-US"/>
        </w:rPr>
        <w:t>т</w:t>
      </w:r>
      <w:r w:rsidRPr="007C5F2B">
        <w:rPr>
          <w:rFonts w:eastAsia="Calibri"/>
          <w:sz w:val="28"/>
          <w:szCs w:val="28"/>
          <w:lang w:eastAsia="en-US"/>
        </w:rPr>
        <w:t>ную плату рассчитываются исходя из утвержденной штатной численности, по состоянию на 1 октября текущего финансового года, в соответствии с решен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 xml:space="preserve">ем Совета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</w:t>
      </w:r>
      <w:r w:rsidRPr="00284FB4">
        <w:rPr>
          <w:rFonts w:eastAsia="Calibri"/>
          <w:sz w:val="28"/>
          <w:szCs w:val="28"/>
          <w:lang w:eastAsia="en-US"/>
        </w:rPr>
        <w:t xml:space="preserve">района от </w:t>
      </w:r>
      <w:r w:rsidR="00284FB4" w:rsidRPr="00284FB4">
        <w:rPr>
          <w:rFonts w:eastAsia="Calibri"/>
          <w:sz w:val="28"/>
          <w:szCs w:val="28"/>
          <w:lang w:eastAsia="en-US"/>
        </w:rPr>
        <w:t>22 марта 2013 года № 169</w:t>
      </w:r>
      <w:r w:rsidRPr="00284FB4">
        <w:rPr>
          <w:rFonts w:eastAsia="Calibri"/>
          <w:sz w:val="28"/>
          <w:szCs w:val="28"/>
          <w:lang w:eastAsia="en-US"/>
        </w:rPr>
        <w:t xml:space="preserve"> </w:t>
      </w:r>
      <w:r w:rsidRPr="00284FB4">
        <w:rPr>
          <w:rFonts w:eastAsia="Calibri"/>
          <w:sz w:val="28"/>
          <w:szCs w:val="28"/>
        </w:rPr>
        <w:t>«О внесении изменений в решение Совета Красн</w:t>
      </w:r>
      <w:r w:rsidRPr="00284FB4">
        <w:rPr>
          <w:rFonts w:eastAsia="Calibri"/>
          <w:sz w:val="28"/>
          <w:szCs w:val="28"/>
        </w:rPr>
        <w:t>о</w:t>
      </w:r>
      <w:r w:rsidRPr="00284FB4">
        <w:rPr>
          <w:rFonts w:eastAsia="Calibri"/>
          <w:sz w:val="28"/>
          <w:szCs w:val="28"/>
        </w:rPr>
        <w:t xml:space="preserve">гвардейского сельского поселения </w:t>
      </w:r>
      <w:r w:rsidR="00284FB4" w:rsidRPr="00284FB4">
        <w:rPr>
          <w:rFonts w:eastAsia="Calibri"/>
          <w:sz w:val="28"/>
          <w:szCs w:val="28"/>
        </w:rPr>
        <w:t>от 21 августа 2009 года № 82</w:t>
      </w:r>
      <w:r w:rsidRPr="00284FB4">
        <w:rPr>
          <w:rFonts w:eastAsia="Calibri"/>
          <w:sz w:val="28"/>
          <w:szCs w:val="28"/>
        </w:rPr>
        <w:t xml:space="preserve"> «О размере и условиях оплаты труда выборных должностных</w:t>
      </w:r>
      <w:r w:rsidRPr="007C5F2B">
        <w:rPr>
          <w:rFonts w:eastAsia="Calibri"/>
          <w:sz w:val="28"/>
          <w:szCs w:val="28"/>
        </w:rPr>
        <w:t xml:space="preserve"> лиц</w:t>
      </w:r>
      <w:r w:rsidR="00284FB4">
        <w:rPr>
          <w:rFonts w:eastAsia="Calibri"/>
          <w:sz w:val="28"/>
          <w:szCs w:val="28"/>
        </w:rPr>
        <w:t>,</w:t>
      </w:r>
      <w:r w:rsidRPr="007C5F2B">
        <w:rPr>
          <w:rFonts w:eastAsia="Calibri"/>
          <w:sz w:val="28"/>
          <w:szCs w:val="28"/>
        </w:rPr>
        <w:t xml:space="preserve"> осуществляющих свои полномочия на постоянной основе, муниципальных служащих </w:t>
      </w:r>
      <w:r w:rsidR="00284FB4">
        <w:rPr>
          <w:rFonts w:eastAsia="Calibri"/>
          <w:sz w:val="28"/>
          <w:szCs w:val="28"/>
        </w:rPr>
        <w:t>муниципального образования</w:t>
      </w:r>
      <w:r w:rsidRPr="007C5F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Красногварде</w:t>
      </w:r>
      <w:r>
        <w:rPr>
          <w:rFonts w:eastAsia="Calibri"/>
          <w:sz w:val="28"/>
          <w:szCs w:val="28"/>
        </w:rPr>
        <w:t>й</w:t>
      </w:r>
      <w:r>
        <w:rPr>
          <w:rFonts w:eastAsia="Calibri"/>
          <w:sz w:val="28"/>
          <w:szCs w:val="28"/>
        </w:rPr>
        <w:t>ско</w:t>
      </w:r>
      <w:r w:rsidR="00284FB4">
        <w:rPr>
          <w:rFonts w:eastAsia="Calibri"/>
          <w:sz w:val="28"/>
          <w:szCs w:val="28"/>
        </w:rPr>
        <w:t>е сельское поселение</w:t>
      </w:r>
      <w:r w:rsidRPr="007C5F2B">
        <w:rPr>
          <w:rFonts w:eastAsia="Calibri"/>
          <w:sz w:val="28"/>
          <w:szCs w:val="28"/>
        </w:rPr>
        <w:t>».</w:t>
      </w:r>
    </w:p>
    <w:p w:rsidR="00C90AF8" w:rsidRPr="007C5F2B" w:rsidRDefault="00C90AF8" w:rsidP="00C90AF8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7C5F2B" w:rsidRDefault="00C90AF8" w:rsidP="00C90AF8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7C5F2B">
        <w:rPr>
          <w:rFonts w:eastAsia="Calibri"/>
          <w:b/>
          <w:sz w:val="28"/>
          <w:szCs w:val="28"/>
          <w:lang w:eastAsia="en-US"/>
        </w:rPr>
        <w:t xml:space="preserve">5. Сроки предоставления и перечень документов, предоставляемых для планирования бюджетных ассигнований 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5.1. Для планирования бюджетных ассигнований бюджета поселения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предоставляют  следующие документы: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5.1.1. До 15 октября текущего финансового года - распределение пр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дельных объемов бюджетных ассигнований бюджета поселения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5F2B">
        <w:rPr>
          <w:rFonts w:eastAsia="Calibri"/>
          <w:sz w:val="28"/>
          <w:szCs w:val="28"/>
          <w:lang w:eastAsia="en-US"/>
        </w:rPr>
        <w:t>на очередной финансовый год по расходным обязательствам в пределах доведенных админ</w:t>
      </w:r>
      <w:r w:rsidRPr="007C5F2B">
        <w:rPr>
          <w:rFonts w:eastAsia="Calibri"/>
          <w:sz w:val="28"/>
          <w:szCs w:val="28"/>
          <w:lang w:eastAsia="en-US"/>
        </w:rPr>
        <w:t>и</w:t>
      </w:r>
      <w:r w:rsidRPr="007C5F2B">
        <w:rPr>
          <w:rFonts w:eastAsia="Calibri"/>
          <w:sz w:val="28"/>
          <w:szCs w:val="28"/>
          <w:lang w:eastAsia="en-US"/>
        </w:rPr>
        <w:t>страцией предельных объемов бюджетных ассигнований по формам согласно приложениям № 1-</w:t>
      </w:r>
      <w:r>
        <w:rPr>
          <w:rFonts w:eastAsia="Calibri"/>
          <w:sz w:val="28"/>
          <w:szCs w:val="28"/>
          <w:lang w:eastAsia="en-US"/>
        </w:rPr>
        <w:t>5</w:t>
      </w:r>
      <w:r w:rsidRPr="007C5F2B">
        <w:rPr>
          <w:rFonts w:eastAsia="Calibri"/>
          <w:sz w:val="28"/>
          <w:szCs w:val="28"/>
          <w:lang w:eastAsia="en-US"/>
        </w:rPr>
        <w:t xml:space="preserve"> к настоящему Порядку.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При этом бюджетные ассигнования для осуществления расходных обяз</w:t>
      </w:r>
      <w:r w:rsidRPr="007C5F2B">
        <w:rPr>
          <w:rFonts w:eastAsia="Calibri"/>
          <w:sz w:val="28"/>
          <w:szCs w:val="28"/>
          <w:lang w:eastAsia="en-US"/>
        </w:rPr>
        <w:t>а</w:t>
      </w:r>
      <w:r w:rsidRPr="007C5F2B">
        <w:rPr>
          <w:rFonts w:eastAsia="Calibri"/>
          <w:sz w:val="28"/>
          <w:szCs w:val="28"/>
          <w:lang w:eastAsia="en-US"/>
        </w:rPr>
        <w:t>тельств по оплате труда и коммунальных услуг должны  быть предусмотрены в полном объеме.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lastRenderedPageBreak/>
        <w:t xml:space="preserve">5.1.2. В случае изменения предельных объемов бюджетных ассигнований, в результате работы по их согласованию с главой администрации </w:t>
      </w:r>
      <w:r>
        <w:rPr>
          <w:rFonts w:eastAsia="Calibri"/>
          <w:sz w:val="28"/>
          <w:szCs w:val="28"/>
          <w:lang w:eastAsia="en-US"/>
        </w:rPr>
        <w:t>Красногва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Каневского района в срок до </w:t>
      </w:r>
      <w:r>
        <w:rPr>
          <w:rFonts w:eastAsia="Calibri"/>
          <w:sz w:val="28"/>
          <w:szCs w:val="28"/>
          <w:lang w:eastAsia="en-US"/>
        </w:rPr>
        <w:t>11 ноября</w:t>
      </w:r>
      <w:r w:rsidRPr="007C5F2B">
        <w:rPr>
          <w:rFonts w:eastAsia="Calibri"/>
          <w:sz w:val="28"/>
          <w:szCs w:val="28"/>
          <w:lang w:eastAsia="en-US"/>
        </w:rPr>
        <w:t xml:space="preserve"> текущего финансового года предоставляют в отдел учета и отчетности администрации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="00284FB4">
        <w:rPr>
          <w:rFonts w:eastAsia="Calibri"/>
          <w:sz w:val="28"/>
          <w:szCs w:val="28"/>
          <w:lang w:eastAsia="en-US"/>
        </w:rPr>
        <w:t>Каневского района</w:t>
      </w:r>
      <w:r w:rsidRPr="007C5F2B">
        <w:rPr>
          <w:rFonts w:eastAsia="Calibri"/>
          <w:sz w:val="28"/>
          <w:szCs w:val="28"/>
          <w:lang w:eastAsia="en-US"/>
        </w:rPr>
        <w:t xml:space="preserve"> уточненные сведения о распредел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нии</w:t>
      </w:r>
      <w:r>
        <w:rPr>
          <w:rFonts w:eastAsia="Calibri"/>
          <w:sz w:val="28"/>
          <w:szCs w:val="28"/>
          <w:lang w:eastAsia="en-US"/>
        </w:rPr>
        <w:t xml:space="preserve"> предельных объемов бюджетных ас</w:t>
      </w:r>
      <w:r w:rsidRPr="007C5F2B">
        <w:rPr>
          <w:rFonts w:eastAsia="Calibri"/>
          <w:sz w:val="28"/>
          <w:szCs w:val="28"/>
          <w:lang w:eastAsia="en-US"/>
        </w:rPr>
        <w:t>сигнований по формам согласно прилож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ниям № 1-</w:t>
      </w:r>
      <w:r>
        <w:rPr>
          <w:rFonts w:eastAsia="Calibri"/>
          <w:sz w:val="28"/>
          <w:szCs w:val="28"/>
          <w:lang w:eastAsia="en-US"/>
        </w:rPr>
        <w:t>5</w:t>
      </w:r>
      <w:r w:rsidRPr="007C5F2B">
        <w:rPr>
          <w:rFonts w:eastAsia="Calibri"/>
          <w:sz w:val="28"/>
          <w:szCs w:val="28"/>
          <w:lang w:eastAsia="en-US"/>
        </w:rPr>
        <w:t xml:space="preserve"> к настоящему Порядку. 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При заполнении ГРБС обоснований бюджетных ассигнований, данные по группам видов расходов бюдже</w:t>
      </w:r>
      <w:r w:rsidR="00284FB4">
        <w:rPr>
          <w:rFonts w:eastAsia="Calibri"/>
          <w:sz w:val="28"/>
          <w:szCs w:val="28"/>
          <w:lang w:eastAsia="en-US"/>
        </w:rPr>
        <w:t xml:space="preserve">тных ассигнований «200» и </w:t>
      </w:r>
      <w:r w:rsidRPr="007C5F2B">
        <w:rPr>
          <w:rFonts w:eastAsia="Calibri"/>
          <w:sz w:val="28"/>
          <w:szCs w:val="28"/>
          <w:lang w:eastAsia="en-US"/>
        </w:rPr>
        <w:t>«400» должны строго соответствовать планам закупок товаров и услуг, составляемых на оч</w:t>
      </w:r>
      <w:r w:rsidRPr="007C5F2B">
        <w:rPr>
          <w:rFonts w:eastAsia="Calibri"/>
          <w:sz w:val="28"/>
          <w:szCs w:val="28"/>
          <w:lang w:eastAsia="en-US"/>
        </w:rPr>
        <w:t>е</w:t>
      </w:r>
      <w:r w:rsidRPr="007C5F2B">
        <w:rPr>
          <w:rFonts w:eastAsia="Calibri"/>
          <w:sz w:val="28"/>
          <w:szCs w:val="28"/>
          <w:lang w:eastAsia="en-US"/>
        </w:rPr>
        <w:t>редной финансовый год, согласно  приложению № 1</w:t>
      </w:r>
      <w:r>
        <w:rPr>
          <w:rFonts w:eastAsia="Calibri"/>
          <w:sz w:val="28"/>
          <w:szCs w:val="28"/>
          <w:lang w:eastAsia="en-US"/>
        </w:rPr>
        <w:t>1</w:t>
      </w:r>
      <w:r w:rsidRPr="007C5F2B">
        <w:rPr>
          <w:rFonts w:eastAsia="Calibri"/>
          <w:sz w:val="28"/>
          <w:szCs w:val="28"/>
          <w:lang w:eastAsia="en-US"/>
        </w:rPr>
        <w:t xml:space="preserve"> к настоящему Порядку.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Для </w:t>
      </w:r>
      <w:r>
        <w:rPr>
          <w:rFonts w:eastAsia="Calibri"/>
          <w:sz w:val="28"/>
          <w:szCs w:val="28"/>
          <w:lang w:eastAsia="en-US"/>
        </w:rPr>
        <w:t>бюджетных (автономных)</w:t>
      </w:r>
      <w:r w:rsidRPr="007C5F2B">
        <w:rPr>
          <w:rFonts w:eastAsia="Calibri"/>
          <w:sz w:val="28"/>
          <w:szCs w:val="28"/>
          <w:lang w:eastAsia="en-US"/>
        </w:rPr>
        <w:t xml:space="preserve"> учреждений планам закупок должны соответствовать показатели планов финансово-хозяйственной деятел</w:t>
      </w:r>
      <w:r w:rsidRPr="007C5F2B">
        <w:rPr>
          <w:rFonts w:eastAsia="Calibri"/>
          <w:sz w:val="28"/>
          <w:szCs w:val="28"/>
          <w:lang w:eastAsia="en-US"/>
        </w:rPr>
        <w:t>ь</w:t>
      </w:r>
      <w:r w:rsidRPr="007C5F2B">
        <w:rPr>
          <w:rFonts w:eastAsia="Calibri"/>
          <w:sz w:val="28"/>
          <w:szCs w:val="28"/>
          <w:lang w:eastAsia="en-US"/>
        </w:rPr>
        <w:t>ности.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5.2. Одновременно с документами, указанными в подпунктах 5.1.1 в об</w:t>
      </w:r>
      <w:r w:rsidRPr="007C5F2B">
        <w:rPr>
          <w:rFonts w:eastAsia="Calibri"/>
          <w:sz w:val="28"/>
          <w:szCs w:val="28"/>
          <w:lang w:eastAsia="en-US"/>
        </w:rPr>
        <w:t>я</w:t>
      </w:r>
      <w:r w:rsidRPr="007C5F2B">
        <w:rPr>
          <w:rFonts w:eastAsia="Calibri"/>
          <w:sz w:val="28"/>
          <w:szCs w:val="28"/>
          <w:lang w:eastAsia="en-US"/>
        </w:rPr>
        <w:t>зательном порядке предоставляется пояснительная записка.</w:t>
      </w:r>
    </w:p>
    <w:p w:rsidR="00C90AF8" w:rsidRPr="007C5F2B" w:rsidRDefault="00C90AF8" w:rsidP="00C90AF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5.2.1. Пояснительная записка должна содержать подробные расчеты с обоснованиями, информацию о методах расчета бюджетных ассигнований,  значениях применяемых индексов и нормативов со ссылкой на нормативные правовые акты, прогноз социально-экономического развития </w:t>
      </w:r>
      <w:r>
        <w:rPr>
          <w:rFonts w:eastAsia="Calibri"/>
          <w:sz w:val="28"/>
          <w:szCs w:val="28"/>
          <w:lang w:eastAsia="en-US"/>
        </w:rPr>
        <w:t>Красногвардейского</w:t>
      </w:r>
      <w:r w:rsidRPr="007C5F2B">
        <w:rPr>
          <w:rFonts w:eastAsia="Calibri"/>
          <w:sz w:val="28"/>
          <w:szCs w:val="28"/>
          <w:lang w:eastAsia="en-US"/>
        </w:rPr>
        <w:t xml:space="preserve"> сельского п</w:t>
      </w:r>
      <w:r w:rsidRPr="007C5F2B">
        <w:rPr>
          <w:rFonts w:eastAsia="Calibri"/>
          <w:sz w:val="28"/>
          <w:szCs w:val="28"/>
          <w:lang w:eastAsia="en-US"/>
        </w:rPr>
        <w:t>о</w:t>
      </w:r>
      <w:r w:rsidRPr="007C5F2B">
        <w:rPr>
          <w:rFonts w:eastAsia="Calibri"/>
          <w:sz w:val="28"/>
          <w:szCs w:val="28"/>
          <w:lang w:eastAsia="en-US"/>
        </w:rPr>
        <w:t>селения Каневского района, устанавливающие их размеры.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 xml:space="preserve">Для обоснования расчетов бюджетных ассигнований, к пояснительной записке используют формы согласно приложениям </w:t>
      </w:r>
      <w:r>
        <w:rPr>
          <w:rFonts w:eastAsia="Calibri"/>
          <w:sz w:val="28"/>
          <w:szCs w:val="28"/>
          <w:lang w:eastAsia="en-US"/>
        </w:rPr>
        <w:t>6</w:t>
      </w:r>
      <w:r w:rsidRPr="007C5F2B">
        <w:rPr>
          <w:rFonts w:eastAsia="Calibri"/>
          <w:sz w:val="28"/>
          <w:szCs w:val="28"/>
          <w:lang w:eastAsia="en-US"/>
        </w:rPr>
        <w:t>-1</w:t>
      </w:r>
      <w:bookmarkStart w:id="8" w:name="_GoBack"/>
      <w:bookmarkEnd w:id="8"/>
      <w:r>
        <w:rPr>
          <w:rFonts w:eastAsia="Calibri"/>
          <w:sz w:val="28"/>
          <w:szCs w:val="28"/>
          <w:lang w:eastAsia="en-US"/>
        </w:rPr>
        <w:t>0</w:t>
      </w:r>
      <w:r w:rsidRPr="007C5F2B">
        <w:rPr>
          <w:rFonts w:eastAsia="Calibri"/>
          <w:sz w:val="28"/>
          <w:szCs w:val="28"/>
          <w:lang w:eastAsia="en-US"/>
        </w:rPr>
        <w:t xml:space="preserve"> к настоящему Поря</w:t>
      </w:r>
      <w:r w:rsidRPr="007C5F2B">
        <w:rPr>
          <w:rFonts w:eastAsia="Calibri"/>
          <w:sz w:val="28"/>
          <w:szCs w:val="28"/>
          <w:lang w:eastAsia="en-US"/>
        </w:rPr>
        <w:t>д</w:t>
      </w:r>
      <w:r w:rsidRPr="007C5F2B">
        <w:rPr>
          <w:rFonts w:eastAsia="Calibri"/>
          <w:sz w:val="28"/>
          <w:szCs w:val="28"/>
          <w:lang w:eastAsia="en-US"/>
        </w:rPr>
        <w:t>ку.</w:t>
      </w:r>
    </w:p>
    <w:p w:rsidR="00C90AF8" w:rsidRPr="007C5F2B" w:rsidRDefault="00C90AF8" w:rsidP="00C90AF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5F2B">
        <w:rPr>
          <w:rFonts w:eastAsia="Calibri"/>
          <w:sz w:val="28"/>
          <w:szCs w:val="28"/>
          <w:lang w:eastAsia="en-US"/>
        </w:rPr>
        <w:t>5.3. Одновременно с плановым реестром расходных обязательств, расшифровку планового реестра расходных обязательств в разрезе каждого ра</w:t>
      </w:r>
      <w:r w:rsidRPr="007C5F2B">
        <w:rPr>
          <w:rFonts w:eastAsia="Calibri"/>
          <w:sz w:val="28"/>
          <w:szCs w:val="28"/>
          <w:lang w:eastAsia="en-US"/>
        </w:rPr>
        <w:t>с</w:t>
      </w:r>
      <w:r w:rsidRPr="007C5F2B">
        <w:rPr>
          <w:rFonts w:eastAsia="Calibri"/>
          <w:sz w:val="28"/>
          <w:szCs w:val="28"/>
          <w:lang w:eastAsia="en-US"/>
        </w:rPr>
        <w:t>ходного обязательства с указанием нормативных правовых актов, соглашений (договоров), устанавливающих расходное обязательство, и объемов средств на текущий финансовый год, очередной финансовый год и плановый период по полной бюджетной классификации расходов бюджетов (подраздел, целев</w:t>
      </w:r>
      <w:r>
        <w:rPr>
          <w:rFonts w:eastAsia="Calibri"/>
          <w:sz w:val="28"/>
          <w:szCs w:val="28"/>
          <w:lang w:eastAsia="en-US"/>
        </w:rPr>
        <w:t>ая статья, вид расходов, КОСГУ)</w:t>
      </w:r>
      <w:r w:rsidRPr="007C5F2B">
        <w:rPr>
          <w:rFonts w:eastAsia="Calibri"/>
          <w:sz w:val="28"/>
          <w:szCs w:val="28"/>
          <w:lang w:eastAsia="en-US"/>
        </w:rPr>
        <w:t>.</w:t>
      </w:r>
    </w:p>
    <w:p w:rsidR="00C90AF8" w:rsidRDefault="00C90AF8" w:rsidP="00C90AF8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84FB4" w:rsidRDefault="00284FB4" w:rsidP="00C90AF8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84FB4" w:rsidRPr="007C5F2B" w:rsidRDefault="00284FB4" w:rsidP="00C90AF8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C90AF8" w:rsidRPr="00E0314A" w:rsidRDefault="00C90AF8" w:rsidP="00C90AF8">
      <w:pPr>
        <w:rPr>
          <w:sz w:val="28"/>
          <w:szCs w:val="28"/>
        </w:rPr>
      </w:pPr>
      <w:r w:rsidRPr="007C5F2B">
        <w:rPr>
          <w:rFonts w:eastAsia="Calibri"/>
          <w:sz w:val="28"/>
          <w:szCs w:val="28"/>
          <w:lang w:eastAsia="en-US"/>
        </w:rPr>
        <w:t>Начальни</w:t>
      </w:r>
      <w:r>
        <w:rPr>
          <w:rFonts w:eastAsia="Calibri"/>
          <w:sz w:val="28"/>
          <w:szCs w:val="28"/>
          <w:lang w:eastAsia="en-US"/>
        </w:rPr>
        <w:t xml:space="preserve">к отдела учета и отчетности    </w:t>
      </w:r>
      <w:r w:rsidRPr="007C5F2B">
        <w:rPr>
          <w:rFonts w:eastAsia="Calibri"/>
          <w:sz w:val="28"/>
          <w:szCs w:val="28"/>
          <w:lang w:eastAsia="en-US"/>
        </w:rPr>
        <w:t xml:space="preserve">               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7C5F2B">
        <w:rPr>
          <w:rFonts w:eastAsia="Calibri"/>
          <w:sz w:val="28"/>
          <w:szCs w:val="28"/>
          <w:lang w:eastAsia="en-US"/>
        </w:rPr>
        <w:t xml:space="preserve">               </w:t>
      </w:r>
      <w:r>
        <w:rPr>
          <w:rFonts w:eastAsia="Calibri"/>
          <w:sz w:val="28"/>
          <w:szCs w:val="28"/>
          <w:lang w:eastAsia="en-US"/>
        </w:rPr>
        <w:t xml:space="preserve">        А.А.Ищенко</w:t>
      </w:r>
    </w:p>
    <w:p w:rsidR="00576E3C" w:rsidRDefault="00576E3C" w:rsidP="00C90AF8">
      <w:pPr>
        <w:pStyle w:val="ConsPlusNonformat"/>
        <w:widowControl/>
        <w:jc w:val="center"/>
        <w:rPr>
          <w:sz w:val="28"/>
          <w:szCs w:val="28"/>
        </w:rPr>
      </w:pPr>
    </w:p>
    <w:sectPr w:rsidR="00576E3C" w:rsidSect="00DA7CD6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633F1"/>
    <w:multiLevelType w:val="multilevel"/>
    <w:tmpl w:val="3D789F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6C901E8F"/>
    <w:multiLevelType w:val="multilevel"/>
    <w:tmpl w:val="643A642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6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E7BB9"/>
    <w:rsid w:val="00087F2C"/>
    <w:rsid w:val="00121803"/>
    <w:rsid w:val="001678F1"/>
    <w:rsid w:val="0025192E"/>
    <w:rsid w:val="0026210C"/>
    <w:rsid w:val="00284FB4"/>
    <w:rsid w:val="003138BE"/>
    <w:rsid w:val="003231B8"/>
    <w:rsid w:val="00333996"/>
    <w:rsid w:val="00334007"/>
    <w:rsid w:val="00347B63"/>
    <w:rsid w:val="00364142"/>
    <w:rsid w:val="00366CA7"/>
    <w:rsid w:val="003E7BB9"/>
    <w:rsid w:val="004370B0"/>
    <w:rsid w:val="00476F5A"/>
    <w:rsid w:val="004900C8"/>
    <w:rsid w:val="00563024"/>
    <w:rsid w:val="00575F4B"/>
    <w:rsid w:val="00576E3C"/>
    <w:rsid w:val="00592E05"/>
    <w:rsid w:val="005B4304"/>
    <w:rsid w:val="005E4F2D"/>
    <w:rsid w:val="006258FF"/>
    <w:rsid w:val="006610F3"/>
    <w:rsid w:val="0068660E"/>
    <w:rsid w:val="006973F2"/>
    <w:rsid w:val="006D4214"/>
    <w:rsid w:val="0074183C"/>
    <w:rsid w:val="00744CF3"/>
    <w:rsid w:val="00770C0D"/>
    <w:rsid w:val="007B27A0"/>
    <w:rsid w:val="007B2970"/>
    <w:rsid w:val="00815F3C"/>
    <w:rsid w:val="008600C0"/>
    <w:rsid w:val="00872CF9"/>
    <w:rsid w:val="008E64F7"/>
    <w:rsid w:val="00945F3A"/>
    <w:rsid w:val="00947064"/>
    <w:rsid w:val="00964440"/>
    <w:rsid w:val="00982CEA"/>
    <w:rsid w:val="00993AB4"/>
    <w:rsid w:val="009A0A14"/>
    <w:rsid w:val="009D2DF5"/>
    <w:rsid w:val="00A75885"/>
    <w:rsid w:val="00AB3F50"/>
    <w:rsid w:val="00AE6E9F"/>
    <w:rsid w:val="00B76E32"/>
    <w:rsid w:val="00BB5A6D"/>
    <w:rsid w:val="00BD4D8C"/>
    <w:rsid w:val="00C12D9F"/>
    <w:rsid w:val="00C90AF8"/>
    <w:rsid w:val="00C91ED2"/>
    <w:rsid w:val="00D727DE"/>
    <w:rsid w:val="00DA7CD6"/>
    <w:rsid w:val="00E0167E"/>
    <w:rsid w:val="00E03AB7"/>
    <w:rsid w:val="00E85AF4"/>
    <w:rsid w:val="00F00271"/>
    <w:rsid w:val="00F04316"/>
    <w:rsid w:val="00F37E5D"/>
    <w:rsid w:val="00F65BE7"/>
    <w:rsid w:val="00FD1AB0"/>
    <w:rsid w:val="00FE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B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E7BB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alloon Text"/>
    <w:basedOn w:val="a"/>
    <w:semiHidden/>
    <w:rsid w:val="003E7BB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D4D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E64F7"/>
    <w:pPr>
      <w:ind w:left="720"/>
      <w:contextualSpacing/>
    </w:pPr>
  </w:style>
  <w:style w:type="paragraph" w:styleId="a7">
    <w:name w:val="No Spacing"/>
    <w:uiPriority w:val="1"/>
    <w:qFormat/>
    <w:rsid w:val="005E4F2D"/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576E3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uiPriority w:val="99"/>
    <w:rsid w:val="00576E3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3"/>
    <w:basedOn w:val="a"/>
    <w:link w:val="30"/>
    <w:uiPriority w:val="99"/>
    <w:rsid w:val="00576E3C"/>
    <w:pPr>
      <w:jc w:val="both"/>
    </w:pPr>
    <w:rPr>
      <w:rFonts w:ascii="Arial" w:eastAsia="Calibri" w:hAnsi="Arial" w:cs="Arial"/>
    </w:rPr>
  </w:style>
  <w:style w:type="character" w:customStyle="1" w:styleId="30">
    <w:name w:val="Основной текст 3 Знак"/>
    <w:basedOn w:val="a0"/>
    <w:link w:val="3"/>
    <w:uiPriority w:val="99"/>
    <w:rsid w:val="00576E3C"/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102664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020;n=42529;fld=134;dst=10001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09560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15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2AAF2-89AF-40FC-86C8-94439350B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2936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2014-10-29T14:16:00Z</cp:lastPrinted>
  <dcterms:created xsi:type="dcterms:W3CDTF">2014-11-13T07:28:00Z</dcterms:created>
  <dcterms:modified xsi:type="dcterms:W3CDTF">2014-11-13T07:28:00Z</dcterms:modified>
</cp:coreProperties>
</file>